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5E" w:rsidRPr="0071285E" w:rsidRDefault="0071285E" w:rsidP="000724FC">
      <w:pPr>
        <w:spacing w:after="0" w:line="220" w:lineRule="atLeast"/>
        <w:rPr>
          <w:rFonts w:ascii="仿宋_GB2312" w:eastAsia="仿宋_GB2312"/>
          <w:b/>
          <w:sz w:val="28"/>
        </w:rPr>
      </w:pPr>
      <w:r w:rsidRPr="0071285E">
        <w:rPr>
          <w:rFonts w:ascii="仿宋_GB2312" w:eastAsia="仿宋_GB2312" w:hint="eastAsia"/>
          <w:b/>
          <w:sz w:val="28"/>
        </w:rPr>
        <w:t>附件1</w:t>
      </w:r>
    </w:p>
    <w:p w:rsidR="004358AB" w:rsidRPr="000724FC" w:rsidRDefault="000F37D0" w:rsidP="00DD6191">
      <w:pPr>
        <w:spacing w:line="220" w:lineRule="atLeast"/>
        <w:jc w:val="center"/>
        <w:rPr>
          <w:rFonts w:ascii="方正小标宋简体" w:eastAsia="方正小标宋简体" w:hint="eastAsia"/>
          <w:sz w:val="36"/>
        </w:rPr>
      </w:pPr>
      <w:r w:rsidRPr="000724FC">
        <w:rPr>
          <w:rFonts w:ascii="方正小标宋简体" w:eastAsia="方正小标宋简体" w:hint="eastAsia"/>
          <w:sz w:val="36"/>
        </w:rPr>
        <w:t>学业预警级别</w:t>
      </w:r>
      <w:r w:rsidR="00DD6191" w:rsidRPr="000724FC">
        <w:rPr>
          <w:rFonts w:ascii="方正小标宋简体" w:eastAsia="方正小标宋简体" w:hint="eastAsia"/>
          <w:sz w:val="36"/>
        </w:rPr>
        <w:t>标准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学业预警分为三级，预警程度由低到高依次为：黄色预警、橙色预警和红色预警三个等级。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30"/>
        <w:rPr>
          <w:rFonts w:ascii="仿宋_GB2312" w:eastAsia="仿宋_GB2312" w:hAnsi="仿宋"/>
          <w:b/>
          <w:sz w:val="28"/>
          <w:szCs w:val="32"/>
        </w:rPr>
      </w:pPr>
      <w:r w:rsidRPr="00FD2D60">
        <w:rPr>
          <w:rFonts w:ascii="仿宋_GB2312" w:eastAsia="仿宋_GB2312" w:hAnsi="仿宋" w:hint="eastAsia"/>
          <w:b/>
          <w:sz w:val="28"/>
          <w:szCs w:val="32"/>
        </w:rPr>
        <w:t>（一）黄色</w:t>
      </w:r>
      <w:r w:rsidRPr="00FD2D60">
        <w:rPr>
          <w:rFonts w:ascii="仿宋_GB2312" w:eastAsia="仿宋_GB2312" w:hAnsi="仿宋"/>
          <w:b/>
          <w:sz w:val="28"/>
          <w:szCs w:val="32"/>
        </w:rPr>
        <w:t>预警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考试出</w:t>
      </w:r>
      <w:r w:rsidRPr="00FD2D60">
        <w:rPr>
          <w:rFonts w:ascii="仿宋_GB2312" w:eastAsia="仿宋_GB2312" w:hAnsi="仿宋"/>
          <w:sz w:val="28"/>
          <w:szCs w:val="32"/>
        </w:rPr>
        <w:t>现不及格课程，</w:t>
      </w:r>
      <w:r w:rsidRPr="00FD2D60">
        <w:rPr>
          <w:rFonts w:ascii="仿宋_GB2312" w:eastAsia="仿宋_GB2312" w:hAnsi="仿宋" w:hint="eastAsia"/>
          <w:sz w:val="28"/>
          <w:szCs w:val="32"/>
        </w:rPr>
        <w:t>且首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考试（含必修课、选修课</w:t>
      </w:r>
      <w:r w:rsidRPr="00FD2D60">
        <w:rPr>
          <w:rFonts w:ascii="仿宋_GB2312" w:eastAsia="仿宋_GB2312" w:hAnsi="仿宋"/>
          <w:sz w:val="28"/>
          <w:szCs w:val="32"/>
        </w:rPr>
        <w:t>）</w:t>
      </w:r>
      <w:r w:rsidRPr="00FD2D60">
        <w:rPr>
          <w:rFonts w:ascii="仿宋_GB2312" w:eastAsia="仿宋_GB2312" w:hAnsi="仿宋" w:hint="eastAsia"/>
          <w:sz w:val="28"/>
          <w:szCs w:val="32"/>
        </w:rPr>
        <w:t>不及格的课程（缓考、降</w:t>
      </w:r>
      <w:r w:rsidRPr="00FD2D60">
        <w:rPr>
          <w:rFonts w:ascii="仿宋_GB2312" w:eastAsia="仿宋_GB2312" w:hAnsi="仿宋"/>
          <w:sz w:val="28"/>
          <w:szCs w:val="32"/>
        </w:rPr>
        <w:t>级</w:t>
      </w:r>
      <w:r w:rsidRPr="00FD2D60">
        <w:rPr>
          <w:rFonts w:ascii="仿宋_GB2312" w:eastAsia="仿宋_GB2312" w:hAnsi="仿宋" w:hint="eastAsia"/>
          <w:sz w:val="28"/>
          <w:szCs w:val="32"/>
        </w:rPr>
        <w:t>重修首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考试通过课程不计入不及格课程）学</w:t>
      </w:r>
      <w:r w:rsidRPr="00FD2D60">
        <w:rPr>
          <w:rFonts w:ascii="仿宋_GB2312" w:eastAsia="仿宋_GB2312" w:hAnsi="仿宋"/>
          <w:sz w:val="28"/>
          <w:szCs w:val="32"/>
        </w:rPr>
        <w:t>分低于</w:t>
      </w:r>
      <w:r w:rsidRPr="00FD2D60">
        <w:rPr>
          <w:rFonts w:ascii="仿宋_GB2312" w:eastAsia="仿宋_GB2312" w:hAnsi="仿宋" w:hint="eastAsia"/>
          <w:sz w:val="28"/>
          <w:szCs w:val="32"/>
        </w:rPr>
        <w:t>8学</w:t>
      </w:r>
      <w:r w:rsidRPr="00FD2D60">
        <w:rPr>
          <w:rFonts w:ascii="仿宋_GB2312" w:eastAsia="仿宋_GB2312" w:hAnsi="仿宋"/>
          <w:sz w:val="28"/>
          <w:szCs w:val="32"/>
        </w:rPr>
        <w:t>分</w:t>
      </w:r>
      <w:r w:rsidRPr="00FD2D60">
        <w:rPr>
          <w:rFonts w:ascii="仿宋_GB2312" w:eastAsia="仿宋_GB2312" w:hAnsi="仿宋" w:hint="eastAsia"/>
          <w:sz w:val="28"/>
          <w:szCs w:val="32"/>
        </w:rPr>
        <w:t>（不含）的。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以上情况需进行</w:t>
      </w:r>
      <w:r w:rsidRPr="00FD2D60">
        <w:rPr>
          <w:rFonts w:ascii="仿宋_GB2312" w:eastAsia="仿宋_GB2312" w:hAnsi="仿宋"/>
          <w:sz w:val="28"/>
          <w:szCs w:val="32"/>
        </w:rPr>
        <w:t>口头</w:t>
      </w:r>
      <w:r w:rsidRPr="00FD2D60">
        <w:rPr>
          <w:rFonts w:ascii="仿宋_GB2312" w:eastAsia="仿宋_GB2312" w:hAnsi="仿宋" w:hint="eastAsia"/>
          <w:sz w:val="28"/>
          <w:szCs w:val="32"/>
        </w:rPr>
        <w:t>预警。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30"/>
        <w:rPr>
          <w:rFonts w:ascii="仿宋_GB2312" w:eastAsia="仿宋_GB2312" w:hAnsi="仿宋"/>
          <w:b/>
          <w:sz w:val="28"/>
          <w:szCs w:val="32"/>
        </w:rPr>
      </w:pPr>
      <w:r w:rsidRPr="00FD2D60">
        <w:rPr>
          <w:rFonts w:ascii="仿宋_GB2312" w:eastAsia="仿宋_GB2312" w:hAnsi="仿宋" w:hint="eastAsia"/>
          <w:b/>
          <w:sz w:val="28"/>
          <w:szCs w:val="32"/>
        </w:rPr>
        <w:t>（二）</w:t>
      </w:r>
      <w:r w:rsidRPr="00FD2D60">
        <w:rPr>
          <w:rFonts w:ascii="仿宋_GB2312" w:eastAsia="仿宋_GB2312" w:hAnsi="仿宋"/>
          <w:b/>
          <w:sz w:val="28"/>
          <w:szCs w:val="32"/>
        </w:rPr>
        <w:t>橙色</w:t>
      </w:r>
      <w:r w:rsidRPr="00FD2D60">
        <w:rPr>
          <w:rFonts w:ascii="仿宋_GB2312" w:eastAsia="仿宋_GB2312" w:hAnsi="仿宋" w:hint="eastAsia"/>
          <w:b/>
          <w:sz w:val="28"/>
          <w:szCs w:val="32"/>
        </w:rPr>
        <w:t>预警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1</w:t>
      </w:r>
      <w:r w:rsidRPr="00FD2D60">
        <w:rPr>
          <w:rFonts w:ascii="仿宋_GB2312" w:eastAsia="仿宋_GB2312" w:hAnsi="仿宋"/>
          <w:sz w:val="28"/>
          <w:szCs w:val="32"/>
        </w:rPr>
        <w:t xml:space="preserve">. </w:t>
      </w:r>
      <w:r w:rsidRPr="00FD2D60">
        <w:rPr>
          <w:rFonts w:ascii="仿宋_GB2312" w:eastAsia="仿宋_GB2312" w:hAnsi="仿宋" w:hint="eastAsia"/>
          <w:sz w:val="28"/>
          <w:szCs w:val="32"/>
        </w:rPr>
        <w:t>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考试（含必修课、选修课</w:t>
      </w:r>
      <w:r w:rsidRPr="00FD2D60">
        <w:rPr>
          <w:rFonts w:ascii="仿宋_GB2312" w:eastAsia="仿宋_GB2312" w:hAnsi="仿宋"/>
          <w:sz w:val="28"/>
          <w:szCs w:val="32"/>
        </w:rPr>
        <w:t>）</w:t>
      </w:r>
      <w:r w:rsidRPr="00FD2D60">
        <w:rPr>
          <w:rFonts w:ascii="仿宋_GB2312" w:eastAsia="仿宋_GB2312" w:hAnsi="仿宋" w:hint="eastAsia"/>
          <w:sz w:val="28"/>
          <w:szCs w:val="32"/>
        </w:rPr>
        <w:t>不及格的课程（缓考、降</w:t>
      </w:r>
      <w:r w:rsidRPr="00FD2D60">
        <w:rPr>
          <w:rFonts w:ascii="仿宋_GB2312" w:eastAsia="仿宋_GB2312" w:hAnsi="仿宋"/>
          <w:sz w:val="28"/>
          <w:szCs w:val="32"/>
        </w:rPr>
        <w:t>级</w:t>
      </w:r>
      <w:r w:rsidRPr="00FD2D60">
        <w:rPr>
          <w:rFonts w:ascii="仿宋_GB2312" w:eastAsia="仿宋_GB2312" w:hAnsi="仿宋" w:hint="eastAsia"/>
          <w:sz w:val="28"/>
          <w:szCs w:val="32"/>
        </w:rPr>
        <w:t>重修首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考试通过课程不计入不及格课程）学分距</w:t>
      </w:r>
      <w:r w:rsidRPr="00FD2D60">
        <w:rPr>
          <w:rFonts w:ascii="仿宋_GB2312" w:eastAsia="仿宋_GB2312" w:hAnsi="仿宋"/>
          <w:sz w:val="28"/>
          <w:szCs w:val="32"/>
        </w:rPr>
        <w:t>达到降级标准前8学分</w:t>
      </w:r>
      <w:r w:rsidRPr="00FD2D60">
        <w:rPr>
          <w:rFonts w:ascii="仿宋_GB2312" w:eastAsia="仿宋_GB2312" w:hAnsi="仿宋" w:hint="eastAsia"/>
          <w:sz w:val="28"/>
          <w:szCs w:val="32"/>
        </w:rPr>
        <w:t>者；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/>
          <w:sz w:val="28"/>
          <w:szCs w:val="32"/>
        </w:rPr>
        <w:t xml:space="preserve">2. </w:t>
      </w:r>
      <w:r w:rsidRPr="00FD2D60">
        <w:rPr>
          <w:rFonts w:ascii="仿宋_GB2312" w:eastAsia="仿宋_GB2312" w:hAnsi="仿宋" w:hint="eastAsia"/>
          <w:sz w:val="28"/>
          <w:szCs w:val="32"/>
        </w:rPr>
        <w:t>长</w:t>
      </w:r>
      <w:r w:rsidRPr="00FD2D60">
        <w:rPr>
          <w:rFonts w:ascii="仿宋_GB2312" w:eastAsia="仿宋_GB2312" w:hAnsi="仿宋"/>
          <w:sz w:val="28"/>
          <w:szCs w:val="32"/>
        </w:rPr>
        <w:t>学制</w:t>
      </w:r>
      <w:r w:rsidRPr="00FD2D60">
        <w:rPr>
          <w:rFonts w:ascii="仿宋_GB2312" w:eastAsia="仿宋_GB2312" w:hAnsi="仿宋" w:hint="eastAsia"/>
          <w:sz w:val="28"/>
          <w:szCs w:val="32"/>
        </w:rPr>
        <w:t>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必</w:t>
      </w:r>
      <w:r w:rsidRPr="00FD2D60">
        <w:rPr>
          <w:rFonts w:ascii="仿宋_GB2312" w:eastAsia="仿宋_GB2312" w:hAnsi="仿宋"/>
          <w:sz w:val="28"/>
          <w:szCs w:val="32"/>
        </w:rPr>
        <w:t>修</w:t>
      </w:r>
      <w:r w:rsidRPr="00FD2D60">
        <w:rPr>
          <w:rFonts w:ascii="仿宋_GB2312" w:eastAsia="仿宋_GB2312" w:hAnsi="仿宋" w:hint="eastAsia"/>
          <w:sz w:val="28"/>
          <w:szCs w:val="32"/>
        </w:rPr>
        <w:t>课程首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考试不及格的课程（缓考、降</w:t>
      </w:r>
      <w:r w:rsidRPr="00FD2D60">
        <w:rPr>
          <w:rFonts w:ascii="仿宋_GB2312" w:eastAsia="仿宋_GB2312" w:hAnsi="仿宋"/>
          <w:sz w:val="28"/>
          <w:szCs w:val="32"/>
        </w:rPr>
        <w:t>级</w:t>
      </w:r>
      <w:r w:rsidRPr="00FD2D60">
        <w:rPr>
          <w:rFonts w:ascii="仿宋_GB2312" w:eastAsia="仿宋_GB2312" w:hAnsi="仿宋" w:hint="eastAsia"/>
          <w:sz w:val="28"/>
          <w:szCs w:val="32"/>
        </w:rPr>
        <w:t>重修首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考试通过课程不计入不及格课程）学分距选拔</w:t>
      </w:r>
      <w:r w:rsidRPr="00FD2D60">
        <w:rPr>
          <w:rFonts w:ascii="仿宋_GB2312" w:eastAsia="仿宋_GB2312" w:hAnsi="仿宋"/>
          <w:sz w:val="28"/>
          <w:szCs w:val="32"/>
        </w:rPr>
        <w:t>分流</w:t>
      </w:r>
      <w:r w:rsidRPr="00FD2D60">
        <w:rPr>
          <w:rFonts w:ascii="仿宋_GB2312" w:eastAsia="仿宋_GB2312" w:hAnsi="仿宋" w:hint="eastAsia"/>
          <w:sz w:val="28"/>
          <w:szCs w:val="32"/>
        </w:rPr>
        <w:t>条</w:t>
      </w:r>
      <w:r w:rsidRPr="00FD2D60">
        <w:rPr>
          <w:rFonts w:ascii="仿宋_GB2312" w:eastAsia="仿宋_GB2312" w:hAnsi="仿宋"/>
          <w:sz w:val="28"/>
          <w:szCs w:val="32"/>
        </w:rPr>
        <w:t>件前8学分者。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若</w:t>
      </w:r>
      <w:r w:rsidRPr="00FD2D60">
        <w:rPr>
          <w:rFonts w:ascii="仿宋_GB2312" w:eastAsia="仿宋_GB2312" w:hAnsi="仿宋"/>
          <w:sz w:val="28"/>
          <w:szCs w:val="32"/>
        </w:rPr>
        <w:t>学生</w:t>
      </w:r>
      <w:r w:rsidRPr="00FD2D60">
        <w:rPr>
          <w:rFonts w:ascii="仿宋_GB2312" w:eastAsia="仿宋_GB2312" w:hAnsi="仿宋" w:hint="eastAsia"/>
          <w:sz w:val="28"/>
          <w:szCs w:val="32"/>
        </w:rPr>
        <w:t>单学期或连续两个学期首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考试（含必修课、选修课</w:t>
      </w:r>
      <w:r w:rsidRPr="00FD2D60">
        <w:rPr>
          <w:rFonts w:ascii="仿宋_GB2312" w:eastAsia="仿宋_GB2312" w:hAnsi="仿宋"/>
          <w:sz w:val="28"/>
          <w:szCs w:val="32"/>
        </w:rPr>
        <w:t>）</w:t>
      </w:r>
      <w:r w:rsidRPr="00FD2D60">
        <w:rPr>
          <w:rFonts w:ascii="仿宋_GB2312" w:eastAsia="仿宋_GB2312" w:hAnsi="仿宋" w:hint="eastAsia"/>
          <w:sz w:val="28"/>
          <w:szCs w:val="32"/>
        </w:rPr>
        <w:t>不及格的课程达15学</w:t>
      </w:r>
      <w:r w:rsidRPr="00FD2D60">
        <w:rPr>
          <w:rFonts w:ascii="仿宋_GB2312" w:eastAsia="仿宋_GB2312" w:hAnsi="仿宋"/>
          <w:sz w:val="28"/>
          <w:szCs w:val="32"/>
        </w:rPr>
        <w:t>分</w:t>
      </w:r>
      <w:r w:rsidRPr="00FD2D60">
        <w:rPr>
          <w:rFonts w:ascii="仿宋_GB2312" w:eastAsia="仿宋_GB2312" w:hAnsi="仿宋" w:hint="eastAsia"/>
          <w:sz w:val="28"/>
          <w:szCs w:val="32"/>
        </w:rPr>
        <w:t>以</w:t>
      </w:r>
      <w:r w:rsidRPr="00FD2D60">
        <w:rPr>
          <w:rFonts w:ascii="仿宋_GB2312" w:eastAsia="仿宋_GB2312" w:hAnsi="仿宋"/>
          <w:sz w:val="28"/>
          <w:szCs w:val="32"/>
        </w:rPr>
        <w:t>上的，学院应将</w:t>
      </w:r>
      <w:r w:rsidRPr="00FD2D60">
        <w:rPr>
          <w:rFonts w:ascii="仿宋_GB2312" w:eastAsia="仿宋_GB2312" w:hAnsi="仿宋" w:hint="eastAsia"/>
          <w:sz w:val="28"/>
          <w:szCs w:val="32"/>
        </w:rPr>
        <w:t>其</w:t>
      </w:r>
      <w:r w:rsidRPr="00FD2D60">
        <w:rPr>
          <w:rFonts w:ascii="仿宋_GB2312" w:eastAsia="仿宋_GB2312" w:hAnsi="仿宋"/>
          <w:sz w:val="28"/>
          <w:szCs w:val="32"/>
        </w:rPr>
        <w:t>列为</w:t>
      </w:r>
      <w:r w:rsidRPr="00FD2D60">
        <w:rPr>
          <w:rFonts w:ascii="仿宋_GB2312" w:eastAsia="仿宋_GB2312" w:hAnsi="仿宋" w:hint="eastAsia"/>
          <w:sz w:val="28"/>
          <w:szCs w:val="32"/>
        </w:rPr>
        <w:t>特殊</w:t>
      </w:r>
      <w:r w:rsidRPr="00FD2D60">
        <w:rPr>
          <w:rFonts w:ascii="仿宋_GB2312" w:eastAsia="仿宋_GB2312" w:hAnsi="仿宋"/>
          <w:sz w:val="28"/>
          <w:szCs w:val="32"/>
        </w:rPr>
        <w:t>关注学生</w:t>
      </w:r>
      <w:r w:rsidRPr="00FD2D60">
        <w:rPr>
          <w:rFonts w:ascii="仿宋_GB2312" w:eastAsia="仿宋_GB2312" w:hAnsi="仿宋" w:hint="eastAsia"/>
          <w:sz w:val="28"/>
          <w:szCs w:val="32"/>
        </w:rPr>
        <w:t>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30"/>
        <w:rPr>
          <w:rFonts w:ascii="仿宋_GB2312" w:eastAsia="仿宋_GB2312" w:hAnsi="仿宋"/>
          <w:b/>
          <w:sz w:val="28"/>
          <w:szCs w:val="32"/>
        </w:rPr>
      </w:pPr>
      <w:r w:rsidRPr="00FD2D60">
        <w:rPr>
          <w:rFonts w:ascii="仿宋_GB2312" w:eastAsia="仿宋_GB2312" w:hAnsi="仿宋" w:hint="eastAsia"/>
          <w:b/>
          <w:sz w:val="28"/>
          <w:szCs w:val="32"/>
        </w:rPr>
        <w:t>（三）</w:t>
      </w:r>
      <w:r w:rsidRPr="00FD2D60">
        <w:rPr>
          <w:rFonts w:ascii="仿宋_GB2312" w:eastAsia="仿宋_GB2312" w:hAnsi="仿宋"/>
          <w:b/>
          <w:sz w:val="28"/>
          <w:szCs w:val="32"/>
        </w:rPr>
        <w:t>红色</w:t>
      </w:r>
      <w:r w:rsidRPr="00FD2D60">
        <w:rPr>
          <w:rFonts w:ascii="仿宋_GB2312" w:eastAsia="仿宋_GB2312" w:hAnsi="仿宋" w:hint="eastAsia"/>
          <w:b/>
          <w:sz w:val="28"/>
          <w:szCs w:val="32"/>
        </w:rPr>
        <w:t>预警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1．学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考试（含必修课、选修课</w:t>
      </w:r>
      <w:r w:rsidRPr="00FD2D60">
        <w:rPr>
          <w:rFonts w:ascii="仿宋_GB2312" w:eastAsia="仿宋_GB2312" w:hAnsi="仿宋"/>
          <w:sz w:val="28"/>
          <w:szCs w:val="32"/>
        </w:rPr>
        <w:t>）</w:t>
      </w:r>
      <w:r w:rsidRPr="00FD2D60">
        <w:rPr>
          <w:rFonts w:ascii="仿宋_GB2312" w:eastAsia="仿宋_GB2312" w:hAnsi="仿宋" w:hint="eastAsia"/>
          <w:sz w:val="28"/>
          <w:szCs w:val="32"/>
        </w:rPr>
        <w:t>不及格的课程（缓考、降</w:t>
      </w:r>
      <w:r w:rsidRPr="00FD2D60">
        <w:rPr>
          <w:rFonts w:ascii="仿宋_GB2312" w:eastAsia="仿宋_GB2312" w:hAnsi="仿宋"/>
          <w:sz w:val="28"/>
          <w:szCs w:val="32"/>
        </w:rPr>
        <w:t>级</w:t>
      </w:r>
      <w:r w:rsidRPr="00FD2D60">
        <w:rPr>
          <w:rFonts w:ascii="仿宋_GB2312" w:eastAsia="仿宋_GB2312" w:hAnsi="仿宋" w:hint="eastAsia"/>
          <w:sz w:val="28"/>
          <w:szCs w:val="32"/>
        </w:rPr>
        <w:t>重修首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考试通过课程不计入不及格课程）学分距</w:t>
      </w:r>
      <w:r w:rsidRPr="00FD2D60">
        <w:rPr>
          <w:rFonts w:ascii="仿宋_GB2312" w:eastAsia="仿宋_GB2312" w:hAnsi="仿宋"/>
          <w:sz w:val="28"/>
          <w:szCs w:val="32"/>
        </w:rPr>
        <w:t>达</w:t>
      </w:r>
      <w:r w:rsidRPr="00FD2D60">
        <w:rPr>
          <w:rFonts w:ascii="仿宋_GB2312" w:eastAsia="仿宋_GB2312" w:hAnsi="仿宋" w:hint="eastAsia"/>
          <w:sz w:val="28"/>
          <w:szCs w:val="32"/>
        </w:rPr>
        <w:t>到</w:t>
      </w:r>
      <w:r w:rsidRPr="00FD2D60">
        <w:rPr>
          <w:rFonts w:ascii="仿宋_GB2312" w:eastAsia="仿宋_GB2312" w:hAnsi="仿宋"/>
          <w:sz w:val="28"/>
          <w:szCs w:val="32"/>
        </w:rPr>
        <w:t>退学标准前8学分</w:t>
      </w:r>
      <w:r w:rsidRPr="00FD2D60">
        <w:rPr>
          <w:rFonts w:ascii="仿宋_GB2312" w:eastAsia="仿宋_GB2312" w:hAnsi="仿宋" w:hint="eastAsia"/>
          <w:sz w:val="28"/>
          <w:szCs w:val="32"/>
        </w:rPr>
        <w:t>者；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/>
          <w:sz w:val="28"/>
          <w:szCs w:val="32"/>
        </w:rPr>
        <w:t xml:space="preserve">2. </w:t>
      </w:r>
      <w:r w:rsidRPr="00FD2D60">
        <w:rPr>
          <w:rFonts w:ascii="仿宋_GB2312" w:eastAsia="仿宋_GB2312" w:hAnsi="仿宋" w:hint="eastAsia"/>
          <w:sz w:val="28"/>
          <w:szCs w:val="32"/>
        </w:rPr>
        <w:t>一学期内因旷课、</w:t>
      </w:r>
      <w:r w:rsidRPr="00FD2D60">
        <w:rPr>
          <w:rFonts w:ascii="仿宋_GB2312" w:eastAsia="仿宋_GB2312" w:hAnsi="仿宋"/>
          <w:sz w:val="28"/>
          <w:szCs w:val="32"/>
        </w:rPr>
        <w:t>考试作弊</w:t>
      </w:r>
      <w:r w:rsidRPr="00FD2D60">
        <w:rPr>
          <w:rFonts w:ascii="仿宋_GB2312" w:eastAsia="仿宋_GB2312" w:hAnsi="仿宋" w:hint="eastAsia"/>
          <w:sz w:val="28"/>
          <w:szCs w:val="32"/>
        </w:rPr>
        <w:t>受到处分的；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/>
          <w:sz w:val="28"/>
          <w:szCs w:val="32"/>
        </w:rPr>
        <w:t xml:space="preserve">3. </w:t>
      </w:r>
      <w:r w:rsidRPr="00FD2D60">
        <w:rPr>
          <w:rFonts w:ascii="仿宋_GB2312" w:eastAsia="仿宋_GB2312" w:hAnsi="仿宋" w:hint="eastAsia"/>
          <w:sz w:val="28"/>
          <w:szCs w:val="32"/>
        </w:rPr>
        <w:t>依</w:t>
      </w:r>
      <w:r w:rsidRPr="00FD2D60">
        <w:rPr>
          <w:rFonts w:ascii="仿宋_GB2312" w:eastAsia="仿宋_GB2312" w:hAnsi="仿宋"/>
          <w:sz w:val="28"/>
          <w:szCs w:val="32"/>
        </w:rPr>
        <w:t>各专业培养方案</w:t>
      </w:r>
      <w:r w:rsidRPr="00FD2D60">
        <w:rPr>
          <w:rFonts w:ascii="仿宋_GB2312" w:eastAsia="仿宋_GB2312" w:hAnsi="仿宋" w:hint="eastAsia"/>
          <w:sz w:val="28"/>
          <w:szCs w:val="32"/>
        </w:rPr>
        <w:t>，四</w:t>
      </w:r>
      <w:r w:rsidRPr="00FD2D60">
        <w:rPr>
          <w:rFonts w:ascii="仿宋_GB2312" w:eastAsia="仿宋_GB2312" w:hAnsi="仿宋"/>
          <w:sz w:val="28"/>
          <w:szCs w:val="32"/>
        </w:rPr>
        <w:t>年制学生第</w:t>
      </w:r>
      <w:r w:rsidRPr="00FD2D60">
        <w:rPr>
          <w:rFonts w:ascii="仿宋_GB2312" w:eastAsia="仿宋_GB2312" w:hAnsi="仿宋" w:hint="eastAsia"/>
          <w:sz w:val="28"/>
          <w:szCs w:val="32"/>
        </w:rPr>
        <w:t>6学</w:t>
      </w:r>
      <w:r w:rsidRPr="00FD2D60">
        <w:rPr>
          <w:rFonts w:ascii="仿宋_GB2312" w:eastAsia="仿宋_GB2312" w:hAnsi="仿宋"/>
          <w:sz w:val="28"/>
          <w:szCs w:val="32"/>
        </w:rPr>
        <w:t>期、五年制</w:t>
      </w:r>
      <w:r w:rsidRPr="00FD2D60">
        <w:rPr>
          <w:rFonts w:ascii="仿宋_GB2312" w:eastAsia="仿宋_GB2312" w:hAnsi="仿宋" w:hint="eastAsia"/>
          <w:sz w:val="28"/>
          <w:szCs w:val="32"/>
        </w:rPr>
        <w:t>（含</w:t>
      </w:r>
      <w:r w:rsidRPr="00FD2D60">
        <w:rPr>
          <w:rFonts w:ascii="仿宋_GB2312" w:eastAsia="仿宋_GB2312" w:hAnsi="仿宋"/>
          <w:sz w:val="28"/>
          <w:szCs w:val="32"/>
        </w:rPr>
        <w:t>长学制本科阶段）</w:t>
      </w:r>
      <w:r w:rsidRPr="00FD2D60">
        <w:rPr>
          <w:rFonts w:ascii="仿宋_GB2312" w:eastAsia="仿宋_GB2312" w:hAnsi="仿宋" w:hint="eastAsia"/>
          <w:sz w:val="28"/>
          <w:szCs w:val="32"/>
        </w:rPr>
        <w:t>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第</w:t>
      </w:r>
      <w:r w:rsidRPr="00FD2D60">
        <w:rPr>
          <w:rFonts w:ascii="仿宋_GB2312" w:eastAsia="仿宋_GB2312" w:hAnsi="仿宋"/>
          <w:sz w:val="28"/>
          <w:szCs w:val="32"/>
        </w:rPr>
        <w:t>7学期</w:t>
      </w:r>
      <w:r w:rsidRPr="00FD2D60">
        <w:rPr>
          <w:rFonts w:ascii="仿宋_GB2312" w:eastAsia="仿宋_GB2312" w:hAnsi="仿宋" w:hint="eastAsia"/>
          <w:sz w:val="28"/>
          <w:szCs w:val="32"/>
        </w:rPr>
        <w:t>，必</w:t>
      </w:r>
      <w:r w:rsidRPr="00FD2D60">
        <w:rPr>
          <w:rFonts w:ascii="仿宋_GB2312" w:eastAsia="仿宋_GB2312" w:hAnsi="仿宋"/>
          <w:sz w:val="28"/>
          <w:szCs w:val="32"/>
        </w:rPr>
        <w:t>修课程存在</w:t>
      </w:r>
      <w:r w:rsidRPr="00FD2D60">
        <w:rPr>
          <w:rFonts w:ascii="仿宋_GB2312" w:eastAsia="仿宋_GB2312" w:hAnsi="仿宋" w:hint="eastAsia"/>
          <w:sz w:val="28"/>
          <w:szCs w:val="32"/>
        </w:rPr>
        <w:t>考</w:t>
      </w:r>
      <w:r w:rsidRPr="00FD2D60">
        <w:rPr>
          <w:rFonts w:ascii="仿宋_GB2312" w:eastAsia="仿宋_GB2312" w:hAnsi="仿宋"/>
          <w:sz w:val="28"/>
          <w:szCs w:val="32"/>
        </w:rPr>
        <w:t>核不</w:t>
      </w:r>
      <w:r w:rsidRPr="00FD2D60">
        <w:rPr>
          <w:rFonts w:ascii="仿宋_GB2312" w:eastAsia="仿宋_GB2312" w:hAnsi="仿宋" w:hint="eastAsia"/>
          <w:sz w:val="28"/>
          <w:szCs w:val="32"/>
        </w:rPr>
        <w:t>通</w:t>
      </w:r>
      <w:r w:rsidRPr="00FD2D60">
        <w:rPr>
          <w:rFonts w:ascii="仿宋_GB2312" w:eastAsia="仿宋_GB2312" w:hAnsi="仿宋"/>
          <w:sz w:val="28"/>
          <w:szCs w:val="32"/>
        </w:rPr>
        <w:t>过</w:t>
      </w:r>
      <w:r w:rsidRPr="00FD2D60">
        <w:rPr>
          <w:rFonts w:ascii="仿宋_GB2312" w:eastAsia="仿宋_GB2312" w:hAnsi="仿宋" w:hint="eastAsia"/>
          <w:sz w:val="28"/>
          <w:szCs w:val="32"/>
        </w:rPr>
        <w:t>课</w:t>
      </w:r>
      <w:r w:rsidRPr="00FD2D60">
        <w:rPr>
          <w:rFonts w:ascii="仿宋_GB2312" w:eastAsia="仿宋_GB2312" w:hAnsi="仿宋"/>
          <w:sz w:val="28"/>
          <w:szCs w:val="32"/>
        </w:rPr>
        <w:t>程、选</w:t>
      </w:r>
      <w:r w:rsidRPr="00FD2D60">
        <w:rPr>
          <w:rFonts w:ascii="仿宋_GB2312" w:eastAsia="仿宋_GB2312" w:hAnsi="仿宋" w:hint="eastAsia"/>
          <w:sz w:val="28"/>
          <w:szCs w:val="32"/>
        </w:rPr>
        <w:t>修</w:t>
      </w:r>
      <w:r w:rsidRPr="00FD2D60">
        <w:rPr>
          <w:rFonts w:ascii="仿宋_GB2312" w:eastAsia="仿宋_GB2312" w:hAnsi="仿宋"/>
          <w:sz w:val="28"/>
          <w:szCs w:val="32"/>
        </w:rPr>
        <w:t>课程</w:t>
      </w:r>
      <w:r w:rsidRPr="00FD2D60">
        <w:rPr>
          <w:rFonts w:ascii="仿宋_GB2312" w:eastAsia="仿宋_GB2312" w:hAnsi="仿宋" w:hint="eastAsia"/>
          <w:sz w:val="28"/>
          <w:szCs w:val="32"/>
        </w:rPr>
        <w:t>未</w:t>
      </w:r>
      <w:r w:rsidRPr="00FD2D60">
        <w:rPr>
          <w:rFonts w:ascii="仿宋_GB2312" w:eastAsia="仿宋_GB2312" w:hAnsi="仿宋"/>
          <w:sz w:val="28"/>
          <w:szCs w:val="32"/>
        </w:rPr>
        <w:t>修满毕业学分要求的；</w:t>
      </w:r>
    </w:p>
    <w:p w:rsidR="00DD6191" w:rsidRPr="00DD6191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32"/>
          <w:szCs w:val="32"/>
        </w:rPr>
      </w:pPr>
      <w:r w:rsidRPr="00FD2D60">
        <w:rPr>
          <w:rFonts w:ascii="仿宋_GB2312" w:eastAsia="仿宋_GB2312" w:hAnsi="仿宋"/>
          <w:sz w:val="28"/>
          <w:szCs w:val="32"/>
        </w:rPr>
        <w:t xml:space="preserve">4. </w:t>
      </w:r>
      <w:r w:rsidRPr="00FD2D60">
        <w:rPr>
          <w:rFonts w:ascii="仿宋_GB2312" w:eastAsia="仿宋_GB2312" w:hAnsi="仿宋" w:hint="eastAsia"/>
          <w:sz w:val="28"/>
          <w:szCs w:val="32"/>
        </w:rPr>
        <w:t>依</w:t>
      </w:r>
      <w:r w:rsidRPr="00FD2D60">
        <w:rPr>
          <w:rFonts w:ascii="仿宋_GB2312" w:eastAsia="仿宋_GB2312" w:hAnsi="仿宋"/>
          <w:sz w:val="28"/>
          <w:szCs w:val="32"/>
        </w:rPr>
        <w:t>各专业培养方案</w:t>
      </w:r>
      <w:r w:rsidRPr="00FD2D60">
        <w:rPr>
          <w:rFonts w:ascii="仿宋_GB2312" w:eastAsia="仿宋_GB2312" w:hAnsi="仿宋" w:hint="eastAsia"/>
          <w:sz w:val="28"/>
          <w:szCs w:val="32"/>
        </w:rPr>
        <w:t>修</w:t>
      </w:r>
      <w:r w:rsidRPr="00FD2D60">
        <w:rPr>
          <w:rFonts w:ascii="仿宋_GB2312" w:eastAsia="仿宋_GB2312" w:hAnsi="仿宋"/>
          <w:sz w:val="28"/>
          <w:szCs w:val="32"/>
        </w:rPr>
        <w:t>完全部课程，必修课</w:t>
      </w:r>
      <w:r w:rsidRPr="00FD2D60">
        <w:rPr>
          <w:rFonts w:ascii="仿宋_GB2312" w:eastAsia="仿宋_GB2312" w:hAnsi="仿宋" w:hint="eastAsia"/>
          <w:sz w:val="28"/>
          <w:szCs w:val="32"/>
        </w:rPr>
        <w:t>程平均学分绩点不足2.0的</w:t>
      </w:r>
      <w:r w:rsidRPr="00FD2D60">
        <w:rPr>
          <w:rFonts w:ascii="仿宋_GB2312" w:eastAsia="仿宋_GB2312" w:hAnsi="仿宋"/>
          <w:sz w:val="28"/>
          <w:szCs w:val="32"/>
        </w:rPr>
        <w:t>。</w:t>
      </w:r>
    </w:p>
    <w:sectPr w:rsidR="00DD6191" w:rsidRPr="00DD619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EDA" w:rsidRDefault="00152EDA" w:rsidP="00DD6191">
      <w:pPr>
        <w:spacing w:after="0"/>
      </w:pPr>
      <w:r>
        <w:separator/>
      </w:r>
    </w:p>
  </w:endnote>
  <w:endnote w:type="continuationSeparator" w:id="0">
    <w:p w:rsidR="00152EDA" w:rsidRDefault="00152EDA" w:rsidP="00DD61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EDA" w:rsidRDefault="00152EDA" w:rsidP="00DD6191">
      <w:pPr>
        <w:spacing w:after="0"/>
      </w:pPr>
      <w:r>
        <w:separator/>
      </w:r>
    </w:p>
  </w:footnote>
  <w:footnote w:type="continuationSeparator" w:id="0">
    <w:p w:rsidR="00152EDA" w:rsidRDefault="00152EDA" w:rsidP="00DD61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24FC"/>
    <w:rsid w:val="000F37D0"/>
    <w:rsid w:val="00126D90"/>
    <w:rsid w:val="00152EDA"/>
    <w:rsid w:val="00323B43"/>
    <w:rsid w:val="003D37D8"/>
    <w:rsid w:val="00426133"/>
    <w:rsid w:val="004358AB"/>
    <w:rsid w:val="004979A3"/>
    <w:rsid w:val="004C07AC"/>
    <w:rsid w:val="0071285E"/>
    <w:rsid w:val="00880F45"/>
    <w:rsid w:val="008B7726"/>
    <w:rsid w:val="00A02F96"/>
    <w:rsid w:val="00AF3600"/>
    <w:rsid w:val="00D14A02"/>
    <w:rsid w:val="00D31D50"/>
    <w:rsid w:val="00DD6191"/>
    <w:rsid w:val="00FD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1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1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1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19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徐娜</cp:lastModifiedBy>
  <cp:revision>6</cp:revision>
  <dcterms:created xsi:type="dcterms:W3CDTF">2008-09-11T17:20:00Z</dcterms:created>
  <dcterms:modified xsi:type="dcterms:W3CDTF">2018-09-29T02:23:00Z</dcterms:modified>
</cp:coreProperties>
</file>