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FA" w:rsidRDefault="00FC19CE">
      <w:pPr>
        <w:spacing w:after="0"/>
        <w:jc w:val="center"/>
        <w:rPr>
          <w:rFonts w:ascii="方正小标宋简体" w:eastAsia="方正小标宋简体"/>
          <w:color w:val="FF0000"/>
          <w:kern w:val="2"/>
          <w:sz w:val="80"/>
          <w:szCs w:val="80"/>
        </w:rPr>
      </w:pPr>
      <w:r>
        <w:rPr>
          <w:rFonts w:ascii="方正小标宋简体" w:eastAsia="方正小标宋简体" w:hAnsi="Times New Roman" w:cs="Times New Roman" w:hint="eastAsia"/>
          <w:color w:val="FF0000"/>
          <w:spacing w:val="238"/>
          <w:w w:val="78"/>
          <w:kern w:val="2"/>
          <w:sz w:val="80"/>
          <w:szCs w:val="80"/>
        </w:rPr>
        <w:t>北京中医药大</w:t>
      </w:r>
      <w:r>
        <w:rPr>
          <w:rFonts w:ascii="方正小标宋简体" w:eastAsia="方正小标宋简体" w:hAnsi="Times New Roman" w:cs="Times New Roman" w:hint="eastAsia"/>
          <w:color w:val="FF0000"/>
          <w:spacing w:val="240"/>
          <w:w w:val="78"/>
          <w:kern w:val="2"/>
          <w:sz w:val="80"/>
          <w:szCs w:val="80"/>
        </w:rPr>
        <w:t>学</w:t>
      </w:r>
    </w:p>
    <w:p w:rsidR="005E10FA" w:rsidRDefault="002600D5">
      <w:pPr>
        <w:rPr>
          <w:rFonts w:ascii="仿宋_GB2312" w:eastAsia="仿宋_GB2312"/>
          <w:color w:val="FF0000"/>
          <w:sz w:val="32"/>
          <w:szCs w:val="32"/>
        </w:rPr>
      </w:pPr>
      <w:r>
        <w:pict>
          <v:line id="直接连接符 2" o:spid="_x0000_s1026" style="position:absolute;z-index:251660288;mso-width-relative:page;mso-height-relative:page" from="-.4pt,15.55pt" to="442.5pt,15.55pt" o:gfxdata="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y4fyDVAAAABwEAAA8AAAAAAAAAAQAgAAAAIgAAAGRycy9kb3ducmV2LnhtbFBLAQIUABQAAAAI&#10;AIdO4kACaoMk8AEAAMYDAAAOAAAAAAAAAAEAIAAAACQBAABkcnMvZTJvRG9jLnhtbFBLBQYAAAAA&#10;BgAGAFkBAACGBQAAAAA=&#10;" strokecolor="red" strokeweight="4.5pt">
            <v:stroke linestyle="thickThin" joinstyle="miter"/>
          </v:line>
        </w:pict>
      </w:r>
    </w:p>
    <w:p w:rsidR="005E10FA" w:rsidRDefault="00FC19CE">
      <w:pPr>
        <w:spacing w:after="0" w:line="560" w:lineRule="exact"/>
        <w:jc w:val="right"/>
        <w:rPr>
          <w:rFonts w:ascii="仿宋_GB2312" w:eastAsia="仿宋_GB2312" w:hAnsi="宋体"/>
          <w:bCs/>
          <w:sz w:val="32"/>
          <w:szCs w:val="32"/>
        </w:rPr>
      </w:pPr>
      <w:proofErr w:type="gramStart"/>
      <w:r>
        <w:rPr>
          <w:rFonts w:ascii="仿宋_GB2312" w:eastAsia="仿宋_GB2312" w:hAnsi="宋体" w:hint="eastAsia"/>
          <w:bCs/>
          <w:sz w:val="32"/>
          <w:szCs w:val="32"/>
        </w:rPr>
        <w:t>京中学函</w:t>
      </w:r>
      <w:proofErr w:type="gramEnd"/>
      <w:r>
        <w:rPr>
          <w:rFonts w:ascii="Cambria Math" w:eastAsia="仿宋_GB2312" w:hAnsi="Cambria Math"/>
          <w:bCs/>
          <w:sz w:val="32"/>
          <w:szCs w:val="32"/>
        </w:rPr>
        <w:t>〔</w:t>
      </w:r>
      <w:r>
        <w:rPr>
          <w:rFonts w:ascii="仿宋_GB2312" w:eastAsia="仿宋_GB2312" w:hAnsi="宋体" w:hint="eastAsia"/>
          <w:bCs/>
          <w:sz w:val="32"/>
          <w:szCs w:val="32"/>
        </w:rPr>
        <w:t>2020</w:t>
      </w:r>
      <w:r>
        <w:rPr>
          <w:rFonts w:ascii="Cambria Math" w:eastAsia="仿宋_GB2312" w:hAnsi="Cambria Math"/>
          <w:bCs/>
          <w:sz w:val="32"/>
          <w:szCs w:val="32"/>
        </w:rPr>
        <w:t>〕</w:t>
      </w:r>
      <w:r>
        <w:rPr>
          <w:rFonts w:ascii="仿宋_GB2312" w:eastAsia="仿宋_GB2312" w:hAnsi="宋体" w:hint="eastAsia"/>
          <w:bCs/>
          <w:sz w:val="32"/>
          <w:szCs w:val="32"/>
        </w:rPr>
        <w:t>4</w:t>
      </w:r>
      <w:r w:rsidR="00EC3B17">
        <w:rPr>
          <w:rFonts w:ascii="仿宋_GB2312" w:eastAsia="仿宋_GB2312" w:hAnsi="宋体"/>
          <w:bCs/>
          <w:sz w:val="32"/>
          <w:szCs w:val="32"/>
        </w:rPr>
        <w:t>7</w:t>
      </w:r>
      <w:r>
        <w:rPr>
          <w:rFonts w:ascii="仿宋_GB2312" w:eastAsia="仿宋_GB2312" w:hAnsi="宋体" w:hint="eastAsia"/>
          <w:bCs/>
          <w:sz w:val="32"/>
          <w:szCs w:val="32"/>
        </w:rPr>
        <w:t>号</w:t>
      </w:r>
    </w:p>
    <w:p w:rsidR="005E10FA" w:rsidRPr="008C7ABC" w:rsidRDefault="005E10FA">
      <w:pPr>
        <w:spacing w:after="0" w:line="560" w:lineRule="exact"/>
        <w:rPr>
          <w:rFonts w:ascii="仿宋_GB2312" w:eastAsia="仿宋_GB2312" w:hAnsi="宋体"/>
          <w:bCs/>
          <w:sz w:val="32"/>
          <w:szCs w:val="32"/>
        </w:rPr>
      </w:pPr>
    </w:p>
    <w:p w:rsidR="00E20348" w:rsidRDefault="00E20348" w:rsidP="00E20348">
      <w:pPr>
        <w:spacing w:line="5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关于组织评选北京中医药大学2019-2020学年优秀卫生文明宿舍并择优推荐参评北京高校优秀学生基层组织的通知</w:t>
      </w:r>
    </w:p>
    <w:p w:rsidR="00025A0E" w:rsidRPr="00E20348" w:rsidRDefault="00025A0E">
      <w:pPr>
        <w:spacing w:after="0" w:line="560" w:lineRule="exact"/>
        <w:jc w:val="both"/>
        <w:rPr>
          <w:rFonts w:ascii="仿宋_GB2312" w:eastAsia="仿宋_GB2312" w:hAnsi="仿宋"/>
          <w:sz w:val="32"/>
        </w:rPr>
      </w:pPr>
    </w:p>
    <w:p w:rsidR="0003006D" w:rsidRDefault="0003006D" w:rsidP="00DA60BC">
      <w:pPr>
        <w:spacing w:after="0" w:line="360" w:lineRule="auto"/>
        <w:rPr>
          <w:rFonts w:ascii="仿宋_GB2312" w:eastAsia="仿宋_GB2312" w:hAnsi="仿宋"/>
          <w:sz w:val="32"/>
          <w:szCs w:val="28"/>
        </w:rPr>
      </w:pPr>
      <w:r>
        <w:rPr>
          <w:rFonts w:ascii="仿宋_GB2312" w:eastAsia="仿宋_GB2312" w:hAnsi="仿宋" w:hint="eastAsia"/>
          <w:sz w:val="32"/>
          <w:szCs w:val="28"/>
        </w:rPr>
        <w:t>各学院：</w:t>
      </w:r>
    </w:p>
    <w:p w:rsidR="0003006D" w:rsidRDefault="0003006D" w:rsidP="00DD3E61">
      <w:pPr>
        <w:spacing w:after="0" w:line="360" w:lineRule="auto"/>
        <w:ind w:firstLineChars="200" w:firstLine="640"/>
        <w:jc w:val="both"/>
        <w:rPr>
          <w:rFonts w:ascii="仿宋_GB2312" w:eastAsia="仿宋_GB2312" w:hAnsi="仿宋"/>
          <w:sz w:val="32"/>
          <w:szCs w:val="28"/>
        </w:rPr>
      </w:pPr>
      <w:r>
        <w:rPr>
          <w:rFonts w:ascii="仿宋_GB2312" w:eastAsia="仿宋_GB2312" w:hAnsi="仿宋" w:hint="eastAsia"/>
          <w:sz w:val="32"/>
          <w:szCs w:val="28"/>
        </w:rPr>
        <w:t>为认真学习贯彻习近平新时代中国特色社会主义思想和党的十九大精神，落实全国和北京市教育大会精神，充分发挥基层组织在促进大学生思想政治教育、服务大学生全面发展、新冠疫情防控中的</w:t>
      </w:r>
      <w:r>
        <w:rPr>
          <w:rFonts w:ascii="仿宋_GB2312" w:eastAsia="仿宋_GB2312" w:hAnsi="仿宋"/>
          <w:sz w:val="32"/>
          <w:szCs w:val="28"/>
        </w:rPr>
        <w:t>积极作用</w:t>
      </w:r>
      <w:r>
        <w:rPr>
          <w:rFonts w:ascii="仿宋_GB2312" w:eastAsia="仿宋_GB2312" w:hAnsi="仿宋" w:hint="eastAsia"/>
          <w:sz w:val="32"/>
          <w:szCs w:val="28"/>
        </w:rPr>
        <w:t>，交流经验，宣传典型。充分展示我校大学生群体积极健康的精神风貌，我校将组织开展2019-2020学年北京中医药大学优秀卫生文明宿舍评选并择优推荐参评北京高校优秀学生基层组织（宿舍），现</w:t>
      </w:r>
      <w:r>
        <w:rPr>
          <w:rFonts w:ascii="仿宋_GB2312" w:eastAsia="仿宋_GB2312" w:hAnsi="仿宋"/>
          <w:sz w:val="32"/>
          <w:szCs w:val="28"/>
        </w:rPr>
        <w:t>将</w:t>
      </w:r>
      <w:r>
        <w:rPr>
          <w:rFonts w:ascii="仿宋_GB2312" w:eastAsia="仿宋_GB2312" w:hAnsi="仿宋" w:hint="eastAsia"/>
          <w:sz w:val="32"/>
          <w:szCs w:val="28"/>
        </w:rPr>
        <w:t>具体通知如下：</w:t>
      </w:r>
    </w:p>
    <w:p w:rsidR="0003006D" w:rsidRDefault="0003006D" w:rsidP="00DA60BC">
      <w:pPr>
        <w:spacing w:after="0" w:line="360" w:lineRule="auto"/>
        <w:rPr>
          <w:rFonts w:ascii="仿宋_GB2312" w:eastAsia="仿宋_GB2312" w:hAnsi="仿宋"/>
          <w:b/>
          <w:sz w:val="32"/>
          <w:szCs w:val="28"/>
        </w:rPr>
      </w:pPr>
      <w:r>
        <w:rPr>
          <w:rFonts w:ascii="仿宋_GB2312" w:eastAsia="仿宋_GB2312" w:hAnsi="仿宋" w:hint="eastAsia"/>
          <w:b/>
          <w:sz w:val="32"/>
          <w:szCs w:val="28"/>
        </w:rPr>
        <w:t>一、活动目的</w:t>
      </w:r>
    </w:p>
    <w:p w:rsidR="0003006D" w:rsidRDefault="0003006D" w:rsidP="00BD58FE">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（一）提倡安全、整洁、规律的宿舍生活习惯，督促同学们形成自我服务、自我教育、自我管理的</w:t>
      </w:r>
      <w:r>
        <w:rPr>
          <w:rFonts w:ascii="仿宋_GB2312" w:eastAsia="仿宋_GB2312" w:hAnsi="仿宋"/>
          <w:sz w:val="32"/>
          <w:szCs w:val="28"/>
        </w:rPr>
        <w:t>良好</w:t>
      </w:r>
      <w:r>
        <w:rPr>
          <w:rFonts w:ascii="仿宋_GB2312" w:eastAsia="仿宋_GB2312" w:hAnsi="仿宋" w:hint="eastAsia"/>
          <w:sz w:val="32"/>
          <w:szCs w:val="28"/>
        </w:rPr>
        <w:t>意识。</w:t>
      </w:r>
    </w:p>
    <w:p w:rsidR="0003006D" w:rsidRDefault="0003006D" w:rsidP="00BD58FE">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（二）营造良好的校园生活环境，构建平安校园。</w:t>
      </w:r>
    </w:p>
    <w:p w:rsidR="0003006D" w:rsidRDefault="0003006D" w:rsidP="00BD58FE">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lastRenderedPageBreak/>
        <w:t>（三）增强集体荣誉感，提高团队意识和归属感，促进宿舍同学间的团结友爱，促进宿舍整体学风建设，营造宿舍温馨和谐的氛围。</w:t>
      </w:r>
    </w:p>
    <w:p w:rsidR="0003006D" w:rsidRDefault="0003006D" w:rsidP="00DA60BC">
      <w:pPr>
        <w:spacing w:after="0" w:line="360" w:lineRule="auto"/>
        <w:rPr>
          <w:rFonts w:ascii="仿宋" w:eastAsia="仿宋" w:hAnsi="仿宋"/>
          <w:b/>
          <w:sz w:val="32"/>
          <w:szCs w:val="32"/>
        </w:rPr>
      </w:pPr>
      <w:r>
        <w:rPr>
          <w:rFonts w:ascii="仿宋" w:eastAsia="仿宋" w:hAnsi="仿宋" w:hint="eastAsia"/>
          <w:b/>
          <w:sz w:val="32"/>
          <w:szCs w:val="32"/>
        </w:rPr>
        <w:t>二、评选范围及名额分配</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（一）评选范围</w:t>
      </w:r>
    </w:p>
    <w:p w:rsidR="0003006D" w:rsidRDefault="0003006D" w:rsidP="00BD58FE">
      <w:pPr>
        <w:spacing w:after="0" w:line="360" w:lineRule="auto"/>
        <w:ind w:firstLineChars="202" w:firstLine="646"/>
        <w:jc w:val="both"/>
        <w:rPr>
          <w:rFonts w:ascii="仿宋_GB2312" w:eastAsia="仿宋_GB2312" w:hAnsi="仿宋"/>
          <w:sz w:val="32"/>
          <w:szCs w:val="28"/>
        </w:rPr>
      </w:pPr>
      <w:r>
        <w:rPr>
          <w:rFonts w:ascii="仿宋_GB2312" w:eastAsia="仿宋_GB2312" w:hAnsi="仿宋" w:hint="eastAsia"/>
          <w:sz w:val="32"/>
          <w:szCs w:val="28"/>
        </w:rPr>
        <w:t>1.校级优秀卫生文明宿舍评选范围：目前在校的本科及研究生（不含2020级新生）学生</w:t>
      </w:r>
      <w:r>
        <w:rPr>
          <w:rFonts w:ascii="仿宋_GB2312" w:eastAsia="仿宋_GB2312" w:hAnsi="仿宋"/>
          <w:sz w:val="32"/>
          <w:szCs w:val="28"/>
        </w:rPr>
        <w:t>宿舍</w:t>
      </w:r>
      <w:r>
        <w:rPr>
          <w:rFonts w:ascii="仿宋_GB2312" w:eastAsia="仿宋_GB2312" w:hAnsi="仿宋" w:hint="eastAsia"/>
          <w:sz w:val="32"/>
          <w:szCs w:val="28"/>
        </w:rPr>
        <w:t>，且</w:t>
      </w:r>
      <w:r>
        <w:rPr>
          <w:rFonts w:ascii="仿宋_GB2312" w:eastAsia="仿宋_GB2312" w:hAnsi="仿宋"/>
          <w:sz w:val="32"/>
          <w:szCs w:val="28"/>
        </w:rPr>
        <w:t>符合</w:t>
      </w:r>
      <w:r w:rsidRPr="008C5C1B">
        <w:rPr>
          <w:rFonts w:ascii="仿宋_GB2312" w:eastAsia="仿宋_GB2312" w:hAnsi="仿宋" w:hint="eastAsia"/>
          <w:sz w:val="32"/>
          <w:szCs w:val="28"/>
        </w:rPr>
        <w:t>北京中医药大学优秀</w:t>
      </w:r>
      <w:r>
        <w:rPr>
          <w:rFonts w:ascii="仿宋_GB2312" w:eastAsia="仿宋_GB2312" w:hAnsi="仿宋" w:hint="eastAsia"/>
          <w:sz w:val="32"/>
          <w:szCs w:val="28"/>
        </w:rPr>
        <w:t>卫生</w:t>
      </w:r>
      <w:r w:rsidRPr="008C5C1B">
        <w:rPr>
          <w:rFonts w:ascii="仿宋_GB2312" w:eastAsia="仿宋_GB2312" w:hAnsi="仿宋" w:hint="eastAsia"/>
          <w:sz w:val="32"/>
          <w:szCs w:val="28"/>
        </w:rPr>
        <w:t>文明宿舍评选条件</w:t>
      </w:r>
      <w:r>
        <w:rPr>
          <w:rFonts w:ascii="仿宋_GB2312" w:eastAsia="仿宋_GB2312" w:hAnsi="仿宋" w:hint="eastAsia"/>
          <w:sz w:val="32"/>
          <w:szCs w:val="28"/>
        </w:rPr>
        <w:t>的学生宿舍（评选</w:t>
      </w:r>
      <w:r>
        <w:rPr>
          <w:rFonts w:ascii="仿宋_GB2312" w:eastAsia="仿宋_GB2312" w:hAnsi="仿宋"/>
          <w:sz w:val="32"/>
          <w:szCs w:val="28"/>
        </w:rPr>
        <w:t>条件</w:t>
      </w:r>
      <w:r>
        <w:rPr>
          <w:rFonts w:ascii="仿宋_GB2312" w:eastAsia="仿宋_GB2312" w:hAnsi="仿宋" w:hint="eastAsia"/>
          <w:sz w:val="32"/>
          <w:szCs w:val="28"/>
        </w:rPr>
        <w:t>详见</w:t>
      </w:r>
      <w:r>
        <w:rPr>
          <w:rFonts w:ascii="仿宋_GB2312" w:eastAsia="仿宋_GB2312" w:hAnsi="仿宋"/>
          <w:sz w:val="32"/>
          <w:szCs w:val="28"/>
        </w:rPr>
        <w:t>第三条</w:t>
      </w:r>
      <w:r>
        <w:rPr>
          <w:rFonts w:ascii="仿宋_GB2312" w:eastAsia="仿宋_GB2312" w:hAnsi="仿宋" w:hint="eastAsia"/>
          <w:sz w:val="32"/>
          <w:szCs w:val="28"/>
        </w:rPr>
        <w:t>）。</w:t>
      </w:r>
    </w:p>
    <w:p w:rsidR="0003006D" w:rsidRDefault="0003006D" w:rsidP="00BD58FE">
      <w:pPr>
        <w:spacing w:after="0" w:line="360" w:lineRule="auto"/>
        <w:ind w:firstLineChars="202" w:firstLine="646"/>
        <w:jc w:val="both"/>
        <w:rPr>
          <w:rFonts w:ascii="仿宋_GB2312" w:eastAsia="仿宋_GB2312" w:hAnsi="仿宋"/>
          <w:sz w:val="32"/>
          <w:szCs w:val="28"/>
        </w:rPr>
      </w:pPr>
      <w:r>
        <w:rPr>
          <w:rFonts w:ascii="仿宋_GB2312" w:eastAsia="仿宋_GB2312" w:hAnsi="仿宋" w:hint="eastAsia"/>
          <w:sz w:val="32"/>
          <w:szCs w:val="28"/>
        </w:rPr>
        <w:t>2.</w:t>
      </w:r>
      <w:r w:rsidRPr="00BA37BE">
        <w:rPr>
          <w:rFonts w:ascii="仿宋_GB2312" w:eastAsia="仿宋_GB2312" w:hAnsi="仿宋" w:hint="eastAsia"/>
          <w:sz w:val="32"/>
          <w:szCs w:val="28"/>
        </w:rPr>
        <w:t>参评北京高校优秀学生基层组织（宿舍）</w:t>
      </w:r>
      <w:r>
        <w:rPr>
          <w:rFonts w:ascii="仿宋_GB2312" w:eastAsia="仿宋_GB2312" w:hAnsi="仿宋" w:hint="eastAsia"/>
          <w:sz w:val="32"/>
          <w:szCs w:val="28"/>
        </w:rPr>
        <w:t>范围</w:t>
      </w:r>
      <w:r>
        <w:rPr>
          <w:rFonts w:ascii="仿宋_GB2312" w:eastAsia="仿宋_GB2312" w:hAnsi="仿宋"/>
          <w:sz w:val="32"/>
          <w:szCs w:val="28"/>
        </w:rPr>
        <w:t>：</w:t>
      </w:r>
      <w:r>
        <w:rPr>
          <w:rFonts w:ascii="仿宋_GB2312" w:eastAsia="仿宋_GB2312" w:hAnsi="仿宋" w:hint="eastAsia"/>
          <w:sz w:val="32"/>
          <w:szCs w:val="28"/>
        </w:rPr>
        <w:t>各学院获得2019</w:t>
      </w:r>
      <w:r>
        <w:rPr>
          <w:rFonts w:ascii="仿宋_GB2312" w:eastAsia="仿宋_GB2312" w:hAnsi="仿宋"/>
          <w:sz w:val="32"/>
          <w:szCs w:val="28"/>
        </w:rPr>
        <w:t>-2020</w:t>
      </w:r>
      <w:r>
        <w:rPr>
          <w:rFonts w:ascii="仿宋_GB2312" w:eastAsia="仿宋_GB2312" w:hAnsi="仿宋" w:hint="eastAsia"/>
          <w:sz w:val="32"/>
          <w:szCs w:val="28"/>
        </w:rPr>
        <w:t>学年的校级优秀卫生文明宿舍。</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（二）名额分配</w:t>
      </w:r>
    </w:p>
    <w:p w:rsidR="0003006D" w:rsidRDefault="0003006D" w:rsidP="00DA60BC">
      <w:pPr>
        <w:spacing w:after="0" w:line="360" w:lineRule="auto"/>
        <w:ind w:firstLineChars="202" w:firstLine="646"/>
        <w:rPr>
          <w:rFonts w:ascii="仿宋_GB2312" w:eastAsia="仿宋_GB2312" w:hAnsi="仿宋"/>
          <w:sz w:val="32"/>
          <w:szCs w:val="28"/>
        </w:rPr>
      </w:pPr>
      <w:r>
        <w:rPr>
          <w:rFonts w:ascii="仿宋_GB2312" w:eastAsia="仿宋_GB2312" w:hAnsi="仿宋" w:hint="eastAsia"/>
          <w:sz w:val="32"/>
          <w:szCs w:val="28"/>
        </w:rPr>
        <w:t>1.校级优秀卫生文明宿舍评选名额：</w:t>
      </w:r>
    </w:p>
    <w:p w:rsidR="0003006D" w:rsidRDefault="0003006D" w:rsidP="00BD58FE">
      <w:pPr>
        <w:spacing w:after="0" w:line="360" w:lineRule="auto"/>
        <w:ind w:firstLineChars="202" w:firstLine="646"/>
        <w:jc w:val="both"/>
        <w:rPr>
          <w:rFonts w:ascii="仿宋_GB2312" w:eastAsia="仿宋_GB2312" w:hAnsi="仿宋"/>
          <w:sz w:val="32"/>
          <w:szCs w:val="28"/>
        </w:rPr>
      </w:pPr>
      <w:r>
        <w:rPr>
          <w:rFonts w:ascii="仿宋_GB2312" w:eastAsia="仿宋_GB2312" w:hAnsi="仿宋" w:hint="eastAsia"/>
          <w:sz w:val="32"/>
          <w:szCs w:val="28"/>
        </w:rPr>
        <w:t>各学院按学院本科、研究生学生宿舍数的3%（具体名额</w:t>
      </w:r>
      <w:r>
        <w:rPr>
          <w:rFonts w:ascii="仿宋_GB2312" w:eastAsia="仿宋_GB2312" w:hAnsi="仿宋"/>
          <w:sz w:val="32"/>
          <w:szCs w:val="28"/>
        </w:rPr>
        <w:t>详见</w:t>
      </w:r>
      <w:r>
        <w:rPr>
          <w:rFonts w:ascii="仿宋_GB2312" w:eastAsia="仿宋_GB2312" w:hAnsi="仿宋" w:hint="eastAsia"/>
          <w:sz w:val="32"/>
          <w:szCs w:val="28"/>
        </w:rPr>
        <w:t>附件1）组织院级初评上报，经学校复审合格，授予“北京中医药大学2019-2020学年校级优秀卫生文明宿舍”荣誉称号。</w:t>
      </w:r>
    </w:p>
    <w:p w:rsidR="0003006D" w:rsidRDefault="0003006D" w:rsidP="00DA60BC">
      <w:pPr>
        <w:spacing w:after="0" w:line="360" w:lineRule="auto"/>
        <w:ind w:firstLineChars="202" w:firstLine="646"/>
        <w:rPr>
          <w:rFonts w:ascii="仿宋_GB2312" w:eastAsia="仿宋_GB2312" w:hAnsi="仿宋"/>
          <w:sz w:val="32"/>
          <w:szCs w:val="28"/>
        </w:rPr>
      </w:pPr>
      <w:r>
        <w:rPr>
          <w:rFonts w:ascii="仿宋_GB2312" w:eastAsia="仿宋_GB2312" w:hAnsi="仿宋" w:hint="eastAsia"/>
          <w:sz w:val="32"/>
          <w:szCs w:val="28"/>
        </w:rPr>
        <w:t>2.</w:t>
      </w:r>
      <w:r w:rsidRPr="00BA37BE">
        <w:rPr>
          <w:rFonts w:ascii="仿宋_GB2312" w:eastAsia="仿宋_GB2312" w:hAnsi="仿宋" w:hint="eastAsia"/>
          <w:sz w:val="32"/>
          <w:szCs w:val="28"/>
        </w:rPr>
        <w:t>参评北京高校优秀学生基层组织（宿舍）</w:t>
      </w:r>
      <w:r>
        <w:rPr>
          <w:rFonts w:ascii="仿宋_GB2312" w:eastAsia="仿宋_GB2312" w:hAnsi="仿宋" w:hint="eastAsia"/>
          <w:sz w:val="32"/>
          <w:szCs w:val="28"/>
        </w:rPr>
        <w:t>名额</w:t>
      </w:r>
      <w:r>
        <w:rPr>
          <w:rFonts w:ascii="仿宋_GB2312" w:eastAsia="仿宋_GB2312" w:hAnsi="仿宋"/>
          <w:sz w:val="32"/>
          <w:szCs w:val="28"/>
        </w:rPr>
        <w:t>：</w:t>
      </w:r>
    </w:p>
    <w:p w:rsidR="0003006D" w:rsidRPr="003D35B9" w:rsidRDefault="0003006D" w:rsidP="00BD58FE">
      <w:pPr>
        <w:spacing w:after="0" w:line="360" w:lineRule="auto"/>
        <w:ind w:firstLineChars="202" w:firstLine="646"/>
        <w:jc w:val="both"/>
        <w:rPr>
          <w:rFonts w:ascii="仿宋_GB2312" w:eastAsia="仿宋_GB2312" w:hAnsi="仿宋"/>
          <w:sz w:val="32"/>
          <w:szCs w:val="28"/>
        </w:rPr>
      </w:pPr>
      <w:r>
        <w:rPr>
          <w:rFonts w:ascii="仿宋_GB2312" w:eastAsia="仿宋_GB2312" w:hAnsi="仿宋" w:hint="eastAsia"/>
          <w:sz w:val="32"/>
          <w:szCs w:val="28"/>
        </w:rPr>
        <w:t>各学院在获得2019</w:t>
      </w:r>
      <w:r>
        <w:rPr>
          <w:rFonts w:ascii="仿宋_GB2312" w:eastAsia="仿宋_GB2312" w:hAnsi="仿宋"/>
          <w:sz w:val="32"/>
          <w:szCs w:val="28"/>
        </w:rPr>
        <w:t>-2020</w:t>
      </w:r>
      <w:r>
        <w:rPr>
          <w:rFonts w:ascii="仿宋_GB2312" w:eastAsia="仿宋_GB2312" w:hAnsi="仿宋" w:hint="eastAsia"/>
          <w:sz w:val="32"/>
          <w:szCs w:val="28"/>
        </w:rPr>
        <w:t>学年的校级优秀卫生文明宿舍中按名额分配推荐申报参评北京高校优秀学生基层组织（宿舍），具体名额</w:t>
      </w:r>
      <w:r>
        <w:rPr>
          <w:rFonts w:ascii="仿宋_GB2312" w:eastAsia="仿宋_GB2312" w:hAnsi="仿宋"/>
          <w:sz w:val="32"/>
          <w:szCs w:val="28"/>
        </w:rPr>
        <w:t>详见</w:t>
      </w:r>
      <w:r>
        <w:rPr>
          <w:rFonts w:ascii="仿宋_GB2312" w:eastAsia="仿宋_GB2312" w:hAnsi="仿宋" w:hint="eastAsia"/>
          <w:sz w:val="32"/>
          <w:szCs w:val="28"/>
        </w:rPr>
        <w:t>附件</w:t>
      </w:r>
      <w:r>
        <w:rPr>
          <w:rFonts w:ascii="仿宋_GB2312" w:eastAsia="仿宋_GB2312" w:hAnsi="仿宋"/>
          <w:sz w:val="32"/>
          <w:szCs w:val="28"/>
        </w:rPr>
        <w:t>2</w:t>
      </w:r>
      <w:r>
        <w:rPr>
          <w:rFonts w:ascii="仿宋_GB2312" w:eastAsia="仿宋_GB2312" w:hAnsi="仿宋" w:hint="eastAsia"/>
          <w:sz w:val="32"/>
          <w:szCs w:val="28"/>
        </w:rPr>
        <w:t>。</w:t>
      </w:r>
    </w:p>
    <w:p w:rsidR="0003006D" w:rsidRDefault="0003006D" w:rsidP="00DA60BC">
      <w:pPr>
        <w:spacing w:after="0" w:line="360" w:lineRule="auto"/>
        <w:rPr>
          <w:rFonts w:ascii="仿宋_GB2312" w:eastAsia="仿宋_GB2312" w:hAnsi="仿宋"/>
          <w:b/>
          <w:sz w:val="32"/>
          <w:szCs w:val="28"/>
        </w:rPr>
      </w:pPr>
      <w:r>
        <w:rPr>
          <w:rFonts w:ascii="仿宋_GB2312" w:eastAsia="仿宋_GB2312" w:hAnsi="仿宋" w:hint="eastAsia"/>
          <w:b/>
          <w:sz w:val="32"/>
          <w:szCs w:val="28"/>
        </w:rPr>
        <w:t>三、北京中医药大学优秀卫生文明宿舍评选条件</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（一）宿舍成员整体学风良好，学习成绩优异。</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lastRenderedPageBreak/>
        <w:t>（二）注重宿舍文化建设，宿舍凝聚力强，人际关系和谐，形成互帮互助、共同进步的良好宿舍氛围。</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（三）宿舍环境温馨整洁，获评校级优秀卫生文明宿舍。</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（四）宿舍成员中的学生党员和骨干示范作用突出。</w:t>
      </w:r>
    </w:p>
    <w:p w:rsidR="0003006D" w:rsidRDefault="0003006D" w:rsidP="00DA60BC">
      <w:pPr>
        <w:spacing w:after="0" w:line="360" w:lineRule="auto"/>
        <w:ind w:firstLine="420"/>
        <w:rPr>
          <w:rFonts w:ascii="仿宋_GB2312" w:eastAsia="仿宋_GB2312" w:hAnsi="宋体" w:cs="宋体"/>
          <w:color w:val="000000"/>
          <w:sz w:val="32"/>
          <w:szCs w:val="32"/>
        </w:rPr>
      </w:pPr>
      <w:r>
        <w:rPr>
          <w:rFonts w:ascii="仿宋_GB2312" w:eastAsia="仿宋_GB2312" w:hAnsi="仿宋" w:hint="eastAsia"/>
          <w:sz w:val="32"/>
          <w:szCs w:val="28"/>
        </w:rPr>
        <w:t>（五）</w:t>
      </w:r>
      <w:r>
        <w:rPr>
          <w:rFonts w:ascii="仿宋_GB2312" w:eastAsia="仿宋_GB2312" w:hAnsi="宋体" w:cs="宋体" w:hint="eastAsia"/>
          <w:color w:val="000000"/>
          <w:sz w:val="32"/>
          <w:szCs w:val="32"/>
        </w:rPr>
        <w:t>宿舍</w:t>
      </w:r>
      <w:r>
        <w:rPr>
          <w:rFonts w:ascii="仿宋_GB2312" w:eastAsia="仿宋_GB2312" w:hAnsi="宋体" w:cs="宋体"/>
          <w:color w:val="000000"/>
          <w:sz w:val="32"/>
          <w:szCs w:val="32"/>
        </w:rPr>
        <w:t>管理严格</w:t>
      </w:r>
      <w:r>
        <w:rPr>
          <w:rFonts w:ascii="仿宋_GB2312" w:eastAsia="仿宋_GB2312" w:hAnsi="宋体" w:cs="宋体" w:hint="eastAsia"/>
          <w:color w:val="000000"/>
          <w:sz w:val="32"/>
          <w:szCs w:val="32"/>
        </w:rPr>
        <w:t>遵守</w:t>
      </w:r>
      <w:r>
        <w:rPr>
          <w:rFonts w:ascii="仿宋_GB2312" w:eastAsia="仿宋_GB2312" w:hAnsi="宋体" w:cs="宋体"/>
          <w:color w:val="000000"/>
          <w:sz w:val="32"/>
          <w:szCs w:val="32"/>
        </w:rPr>
        <w:t>疫情防控工作要求。</w:t>
      </w:r>
    </w:p>
    <w:p w:rsidR="0003006D" w:rsidRPr="00D85DC7" w:rsidRDefault="0003006D" w:rsidP="00BD58FE">
      <w:pPr>
        <w:spacing w:after="0" w:line="360" w:lineRule="auto"/>
        <w:ind w:firstLine="420"/>
        <w:jc w:val="both"/>
        <w:rPr>
          <w:rFonts w:ascii="仿宋_GB2312" w:eastAsia="仿宋_GB2312" w:hAnsi="宋体" w:cs="宋体"/>
          <w:color w:val="000000"/>
          <w:sz w:val="32"/>
          <w:szCs w:val="32"/>
        </w:rPr>
      </w:pPr>
      <w:r>
        <w:rPr>
          <w:rFonts w:ascii="仿宋_GB2312" w:eastAsia="仿宋_GB2312" w:hAnsi="仿宋" w:hint="eastAsia"/>
          <w:sz w:val="32"/>
          <w:szCs w:val="28"/>
        </w:rPr>
        <w:t xml:space="preserve">（六）宿舍成员有下列情况之一者，本学年取消评优资格：①有违规用电、存放或使用违章电器情况。②在学习（作业、实验、见习、实习、考试及各类出版物等）过程中作弊；③有严重违纪行为，并受到警告以上处分；④有违法行为，并受到法律制裁；⑤有其他违纪违法行为。 </w:t>
      </w:r>
    </w:p>
    <w:p w:rsidR="0003006D" w:rsidRDefault="0003006D" w:rsidP="00DA60BC">
      <w:pPr>
        <w:spacing w:after="0" w:line="360" w:lineRule="auto"/>
        <w:rPr>
          <w:rFonts w:ascii="仿宋_GB2312" w:eastAsia="仿宋_GB2312" w:hAnsi="仿宋"/>
          <w:b/>
          <w:sz w:val="32"/>
          <w:szCs w:val="28"/>
        </w:rPr>
      </w:pPr>
      <w:r>
        <w:rPr>
          <w:rFonts w:ascii="仿宋_GB2312" w:eastAsia="仿宋_GB2312" w:hAnsi="仿宋" w:hint="eastAsia"/>
          <w:b/>
          <w:sz w:val="32"/>
          <w:szCs w:val="28"/>
        </w:rPr>
        <w:t>四、评选程序</w:t>
      </w:r>
    </w:p>
    <w:p w:rsidR="0003006D" w:rsidRPr="00F23F84"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（一）校级优秀</w:t>
      </w:r>
      <w:r w:rsidRPr="00B040DD">
        <w:rPr>
          <w:rFonts w:ascii="仿宋_GB2312" w:eastAsia="仿宋_GB2312" w:hAnsi="仿宋" w:hint="eastAsia"/>
          <w:sz w:val="32"/>
          <w:szCs w:val="28"/>
        </w:rPr>
        <w:t>卫生</w:t>
      </w:r>
      <w:r>
        <w:rPr>
          <w:rFonts w:ascii="仿宋_GB2312" w:eastAsia="仿宋_GB2312" w:hAnsi="仿宋" w:hint="eastAsia"/>
          <w:sz w:val="32"/>
          <w:szCs w:val="28"/>
        </w:rPr>
        <w:t>文明宿舍评选程序</w:t>
      </w:r>
    </w:p>
    <w:p w:rsidR="0003006D" w:rsidRDefault="0003006D" w:rsidP="00B36845">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各学院</w:t>
      </w:r>
      <w:r w:rsidRPr="00B70D11">
        <w:rPr>
          <w:rFonts w:ascii="仿宋_GB2312" w:eastAsia="仿宋_GB2312" w:hAnsi="仿宋" w:hint="eastAsia"/>
          <w:sz w:val="32"/>
          <w:szCs w:val="28"/>
        </w:rPr>
        <w:t>自主</w:t>
      </w:r>
      <w:r>
        <w:rPr>
          <w:rFonts w:ascii="仿宋_GB2312" w:eastAsia="仿宋_GB2312" w:hAnsi="仿宋" w:hint="eastAsia"/>
          <w:sz w:val="32"/>
          <w:szCs w:val="28"/>
        </w:rPr>
        <w:t>组织符合</w:t>
      </w:r>
      <w:r w:rsidRPr="00B040DD">
        <w:rPr>
          <w:rFonts w:ascii="仿宋_GB2312" w:eastAsia="仿宋_GB2312" w:hAnsi="仿宋" w:hint="eastAsia"/>
          <w:sz w:val="32"/>
          <w:szCs w:val="28"/>
        </w:rPr>
        <w:t>优秀卫生文明宿舍评选条件</w:t>
      </w:r>
      <w:r>
        <w:rPr>
          <w:rFonts w:ascii="仿宋_GB2312" w:eastAsia="仿宋_GB2312" w:hAnsi="仿宋" w:hint="eastAsia"/>
          <w:sz w:val="32"/>
          <w:szCs w:val="28"/>
        </w:rPr>
        <w:t>的</w:t>
      </w:r>
      <w:r>
        <w:rPr>
          <w:rFonts w:ascii="仿宋_GB2312" w:eastAsia="仿宋_GB2312" w:hAnsi="仿宋"/>
          <w:sz w:val="32"/>
          <w:szCs w:val="28"/>
        </w:rPr>
        <w:t>学生宿舍</w:t>
      </w:r>
      <w:r w:rsidRPr="00B70D11">
        <w:rPr>
          <w:rFonts w:ascii="仿宋_GB2312" w:eastAsia="仿宋_GB2312" w:hAnsi="仿宋" w:hint="eastAsia"/>
          <w:sz w:val="32"/>
          <w:szCs w:val="28"/>
        </w:rPr>
        <w:t>申报以及推荐工作。按照《</w:t>
      </w:r>
      <w:r w:rsidRPr="00BA0CD5">
        <w:rPr>
          <w:rFonts w:ascii="仿宋_GB2312" w:eastAsia="仿宋_GB2312" w:hAnsi="仿宋" w:hint="eastAsia"/>
          <w:sz w:val="32"/>
          <w:szCs w:val="28"/>
        </w:rPr>
        <w:t>北京中医药大学2019-2020学年优秀卫生文明宿舍</w:t>
      </w:r>
      <w:r w:rsidRPr="00B70D11">
        <w:rPr>
          <w:rFonts w:ascii="仿宋_GB2312" w:eastAsia="仿宋_GB2312" w:hAnsi="仿宋" w:hint="eastAsia"/>
          <w:sz w:val="32"/>
          <w:szCs w:val="28"/>
        </w:rPr>
        <w:t>名额分配表》（见附件1）所下达的指标，择优推荐</w:t>
      </w:r>
      <w:r>
        <w:rPr>
          <w:rFonts w:ascii="仿宋_GB2312" w:eastAsia="仿宋_GB2312" w:hAnsi="仿宋" w:hint="eastAsia"/>
          <w:sz w:val="32"/>
          <w:szCs w:val="28"/>
        </w:rPr>
        <w:t>宿舍</w:t>
      </w:r>
      <w:r w:rsidRPr="00B70D11">
        <w:rPr>
          <w:rFonts w:ascii="仿宋_GB2312" w:eastAsia="仿宋_GB2312" w:hAnsi="仿宋" w:hint="eastAsia"/>
          <w:sz w:val="32"/>
          <w:szCs w:val="28"/>
        </w:rPr>
        <w:t>院内公示</w:t>
      </w:r>
      <w:r>
        <w:rPr>
          <w:rFonts w:ascii="仿宋_GB2312" w:eastAsia="仿宋_GB2312" w:hAnsi="仿宋" w:hint="eastAsia"/>
          <w:sz w:val="32"/>
          <w:szCs w:val="28"/>
        </w:rPr>
        <w:t>无异议</w:t>
      </w:r>
      <w:r>
        <w:rPr>
          <w:rFonts w:ascii="仿宋_GB2312" w:eastAsia="仿宋_GB2312" w:hAnsi="仿宋"/>
          <w:sz w:val="32"/>
          <w:szCs w:val="28"/>
        </w:rPr>
        <w:t>后上报</w:t>
      </w:r>
      <w:r>
        <w:rPr>
          <w:rFonts w:ascii="仿宋_GB2312" w:eastAsia="仿宋_GB2312" w:hAnsi="仿宋" w:hint="eastAsia"/>
          <w:sz w:val="32"/>
          <w:szCs w:val="28"/>
        </w:rPr>
        <w:t>学工部</w:t>
      </w:r>
      <w:r w:rsidRPr="00B70D11">
        <w:rPr>
          <w:rFonts w:ascii="仿宋_GB2312" w:eastAsia="仿宋_GB2312" w:hAnsi="仿宋" w:hint="eastAsia"/>
          <w:sz w:val="32"/>
          <w:szCs w:val="28"/>
        </w:rPr>
        <w:t>，</w:t>
      </w:r>
      <w:r>
        <w:rPr>
          <w:rFonts w:ascii="仿宋_GB2312" w:eastAsia="仿宋_GB2312" w:hAnsi="仿宋" w:hint="eastAsia"/>
          <w:sz w:val="32"/>
          <w:szCs w:val="28"/>
        </w:rPr>
        <w:t>经学校复审合格后，授予“北京中医药大学2019-2020学年校级优秀卫生文明宿舍”荣誉称号。</w:t>
      </w:r>
    </w:p>
    <w:p w:rsidR="0003006D" w:rsidRPr="00F23F84"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（二）</w:t>
      </w:r>
      <w:r w:rsidRPr="00212CAB">
        <w:rPr>
          <w:rFonts w:ascii="仿宋_GB2312" w:eastAsia="仿宋_GB2312" w:hAnsi="仿宋" w:hint="eastAsia"/>
          <w:sz w:val="32"/>
          <w:szCs w:val="28"/>
        </w:rPr>
        <w:t>参评北京高校优秀学生基层组织（宿舍）</w:t>
      </w:r>
      <w:r>
        <w:rPr>
          <w:rFonts w:ascii="仿宋_GB2312" w:eastAsia="仿宋_GB2312" w:hAnsi="仿宋" w:hint="eastAsia"/>
          <w:sz w:val="32"/>
          <w:szCs w:val="28"/>
        </w:rPr>
        <w:t>评选程序</w:t>
      </w:r>
    </w:p>
    <w:p w:rsidR="0003006D" w:rsidRDefault="0003006D" w:rsidP="00B36845">
      <w:pPr>
        <w:spacing w:after="0" w:line="360" w:lineRule="auto"/>
        <w:ind w:firstLineChars="202" w:firstLine="646"/>
        <w:jc w:val="both"/>
        <w:rPr>
          <w:rFonts w:ascii="仿宋_GB2312" w:eastAsia="仿宋_GB2312" w:hAnsi="仿宋"/>
          <w:sz w:val="32"/>
          <w:szCs w:val="28"/>
        </w:rPr>
      </w:pPr>
      <w:r>
        <w:rPr>
          <w:rFonts w:ascii="仿宋_GB2312" w:eastAsia="仿宋_GB2312" w:hAnsi="仿宋" w:hint="eastAsia"/>
          <w:sz w:val="32"/>
          <w:szCs w:val="28"/>
        </w:rPr>
        <w:t>各学院</w:t>
      </w:r>
      <w:r w:rsidRPr="00B70D11">
        <w:rPr>
          <w:rFonts w:ascii="仿宋_GB2312" w:eastAsia="仿宋_GB2312" w:hAnsi="仿宋" w:hint="eastAsia"/>
          <w:sz w:val="32"/>
          <w:szCs w:val="28"/>
        </w:rPr>
        <w:t>按照《</w:t>
      </w:r>
      <w:r w:rsidRPr="00DC6A95">
        <w:rPr>
          <w:rFonts w:ascii="仿宋_GB2312" w:eastAsia="仿宋_GB2312" w:hAnsi="仿宋" w:hint="eastAsia"/>
          <w:sz w:val="32"/>
          <w:szCs w:val="28"/>
        </w:rPr>
        <w:t>各学院推荐参评北京高校优秀学生基层组织的优秀宿额分配表</w:t>
      </w:r>
      <w:r w:rsidRPr="00B70D11">
        <w:rPr>
          <w:rFonts w:ascii="仿宋_GB2312" w:eastAsia="仿宋_GB2312" w:hAnsi="仿宋" w:hint="eastAsia"/>
          <w:sz w:val="32"/>
          <w:szCs w:val="28"/>
        </w:rPr>
        <w:t>》（见附件</w:t>
      </w:r>
      <w:r>
        <w:rPr>
          <w:rFonts w:ascii="仿宋_GB2312" w:eastAsia="仿宋_GB2312" w:hAnsi="仿宋"/>
          <w:sz w:val="32"/>
          <w:szCs w:val="28"/>
        </w:rPr>
        <w:t>2</w:t>
      </w:r>
      <w:r w:rsidRPr="00B70D11">
        <w:rPr>
          <w:rFonts w:ascii="仿宋_GB2312" w:eastAsia="仿宋_GB2312" w:hAnsi="仿宋" w:hint="eastAsia"/>
          <w:sz w:val="32"/>
          <w:szCs w:val="28"/>
        </w:rPr>
        <w:t>）所下达的指标，</w:t>
      </w:r>
      <w:r>
        <w:rPr>
          <w:rFonts w:ascii="仿宋_GB2312" w:eastAsia="仿宋_GB2312" w:hAnsi="仿宋" w:hint="eastAsia"/>
          <w:sz w:val="32"/>
          <w:szCs w:val="28"/>
        </w:rPr>
        <w:t>在获得北京中医药大学2019-2020学年校级优秀卫生文明宿舍中按名额</w:t>
      </w:r>
      <w:r>
        <w:rPr>
          <w:rFonts w:ascii="仿宋_GB2312" w:eastAsia="仿宋_GB2312" w:hAnsi="仿宋"/>
          <w:sz w:val="32"/>
          <w:szCs w:val="28"/>
        </w:rPr>
        <w:t>分</w:t>
      </w:r>
      <w:r>
        <w:rPr>
          <w:rFonts w:ascii="仿宋_GB2312" w:eastAsia="仿宋_GB2312" w:hAnsi="仿宋"/>
          <w:sz w:val="32"/>
          <w:szCs w:val="28"/>
        </w:rPr>
        <w:lastRenderedPageBreak/>
        <w:t>配</w:t>
      </w:r>
      <w:r w:rsidRPr="00B70D11">
        <w:rPr>
          <w:rFonts w:ascii="仿宋_GB2312" w:eastAsia="仿宋_GB2312" w:hAnsi="仿宋" w:hint="eastAsia"/>
          <w:sz w:val="32"/>
          <w:szCs w:val="28"/>
        </w:rPr>
        <w:t>择优推荐</w:t>
      </w:r>
      <w:r>
        <w:rPr>
          <w:rFonts w:ascii="仿宋_GB2312" w:eastAsia="仿宋_GB2312" w:hAnsi="仿宋"/>
          <w:sz w:val="32"/>
          <w:szCs w:val="28"/>
        </w:rPr>
        <w:t>上报</w:t>
      </w:r>
      <w:r>
        <w:rPr>
          <w:rFonts w:ascii="仿宋_GB2312" w:eastAsia="仿宋_GB2312" w:hAnsi="仿宋" w:hint="eastAsia"/>
          <w:sz w:val="32"/>
          <w:szCs w:val="28"/>
        </w:rPr>
        <w:t>学工部</w:t>
      </w:r>
      <w:r w:rsidRPr="00B70D11">
        <w:rPr>
          <w:rFonts w:ascii="仿宋_GB2312" w:eastAsia="仿宋_GB2312" w:hAnsi="仿宋" w:hint="eastAsia"/>
          <w:sz w:val="32"/>
          <w:szCs w:val="28"/>
        </w:rPr>
        <w:t>，</w:t>
      </w:r>
      <w:r>
        <w:rPr>
          <w:rFonts w:ascii="仿宋_GB2312" w:eastAsia="仿宋_GB2312" w:hAnsi="仿宋"/>
          <w:sz w:val="32"/>
          <w:szCs w:val="28"/>
        </w:rPr>
        <w:t>评选</w:t>
      </w:r>
      <w:r>
        <w:rPr>
          <w:rFonts w:ascii="仿宋_GB2312" w:eastAsia="仿宋_GB2312" w:hAnsi="仿宋" w:hint="eastAsia"/>
          <w:sz w:val="32"/>
          <w:szCs w:val="28"/>
        </w:rPr>
        <w:t>安排</w:t>
      </w:r>
      <w:r>
        <w:rPr>
          <w:rFonts w:ascii="仿宋_GB2312" w:eastAsia="仿宋_GB2312" w:hAnsi="仿宋"/>
          <w:sz w:val="32"/>
          <w:szCs w:val="28"/>
        </w:rPr>
        <w:t>详见</w:t>
      </w:r>
      <w:r>
        <w:rPr>
          <w:rFonts w:ascii="仿宋_GB2312" w:eastAsia="仿宋_GB2312" w:hAnsi="仿宋" w:hint="eastAsia"/>
          <w:sz w:val="32"/>
          <w:szCs w:val="28"/>
        </w:rPr>
        <w:t>第五</w:t>
      </w:r>
      <w:r>
        <w:rPr>
          <w:rFonts w:ascii="仿宋_GB2312" w:eastAsia="仿宋_GB2312" w:hAnsi="仿宋"/>
          <w:sz w:val="32"/>
          <w:szCs w:val="28"/>
        </w:rPr>
        <w:t>条</w:t>
      </w:r>
      <w:r>
        <w:rPr>
          <w:rFonts w:ascii="仿宋_GB2312" w:eastAsia="仿宋_GB2312" w:hAnsi="仿宋" w:hint="eastAsia"/>
          <w:sz w:val="32"/>
          <w:szCs w:val="28"/>
        </w:rPr>
        <w:t>、</w:t>
      </w:r>
      <w:r>
        <w:rPr>
          <w:rFonts w:ascii="仿宋_GB2312" w:eastAsia="仿宋_GB2312" w:hAnsi="仿宋"/>
          <w:sz w:val="32"/>
          <w:szCs w:val="28"/>
        </w:rPr>
        <w:t>评选材料</w:t>
      </w:r>
      <w:r>
        <w:rPr>
          <w:rFonts w:ascii="仿宋_GB2312" w:eastAsia="仿宋_GB2312" w:hAnsi="仿宋" w:hint="eastAsia"/>
          <w:sz w:val="32"/>
          <w:szCs w:val="28"/>
        </w:rPr>
        <w:t>上报</w:t>
      </w:r>
      <w:r>
        <w:rPr>
          <w:rFonts w:ascii="仿宋_GB2312" w:eastAsia="仿宋_GB2312" w:hAnsi="仿宋"/>
          <w:sz w:val="32"/>
          <w:szCs w:val="28"/>
        </w:rPr>
        <w:t>详见第六条</w:t>
      </w:r>
      <w:r>
        <w:rPr>
          <w:rFonts w:ascii="仿宋_GB2312" w:eastAsia="仿宋_GB2312" w:hAnsi="仿宋" w:hint="eastAsia"/>
          <w:sz w:val="32"/>
          <w:szCs w:val="28"/>
        </w:rPr>
        <w:t>。学工部将组织开展评选会，推荐评选成绩前3名的校级优秀卫生</w:t>
      </w:r>
      <w:r>
        <w:rPr>
          <w:rFonts w:ascii="仿宋_GB2312" w:eastAsia="仿宋_GB2312" w:hAnsi="仿宋"/>
          <w:sz w:val="32"/>
          <w:szCs w:val="28"/>
        </w:rPr>
        <w:t>文明</w:t>
      </w:r>
      <w:r>
        <w:rPr>
          <w:rFonts w:ascii="仿宋_GB2312" w:eastAsia="仿宋_GB2312" w:hAnsi="仿宋" w:hint="eastAsia"/>
          <w:sz w:val="32"/>
          <w:szCs w:val="28"/>
        </w:rPr>
        <w:t>学生宿舍参加2020年北京高校优秀学生宿舍评选。</w:t>
      </w:r>
    </w:p>
    <w:p w:rsidR="0003006D" w:rsidRDefault="0003006D" w:rsidP="00DA60BC">
      <w:pPr>
        <w:spacing w:after="0" w:line="360" w:lineRule="auto"/>
        <w:rPr>
          <w:rFonts w:ascii="仿宋_GB2312" w:eastAsia="仿宋_GB2312" w:hAnsi="仿宋"/>
          <w:b/>
          <w:sz w:val="32"/>
          <w:szCs w:val="28"/>
        </w:rPr>
      </w:pPr>
      <w:r>
        <w:rPr>
          <w:rFonts w:ascii="仿宋_GB2312" w:eastAsia="仿宋_GB2312" w:hAnsi="仿宋" w:hint="eastAsia"/>
          <w:b/>
          <w:sz w:val="32"/>
          <w:szCs w:val="28"/>
        </w:rPr>
        <w:t>五、</w:t>
      </w:r>
      <w:r w:rsidRPr="00721F54">
        <w:rPr>
          <w:rFonts w:ascii="仿宋_GB2312" w:eastAsia="仿宋_GB2312" w:hAnsi="仿宋" w:hint="eastAsia"/>
          <w:b/>
          <w:sz w:val="32"/>
          <w:szCs w:val="28"/>
        </w:rPr>
        <w:t>参评北京高校优秀学生基层组织（宿舍）</w:t>
      </w:r>
      <w:r>
        <w:rPr>
          <w:rFonts w:ascii="仿宋_GB2312" w:eastAsia="仿宋_GB2312" w:hAnsi="仿宋" w:hint="eastAsia"/>
          <w:b/>
          <w:sz w:val="32"/>
          <w:szCs w:val="28"/>
        </w:rPr>
        <w:t>评选安排</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（一）展示环节</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参评宿舍展示采取</w:t>
      </w:r>
      <w:r>
        <w:rPr>
          <w:rFonts w:ascii="仿宋_GB2312" w:eastAsia="仿宋_GB2312" w:hAnsi="仿宋"/>
          <w:sz w:val="32"/>
          <w:szCs w:val="28"/>
        </w:rPr>
        <w:t>视频</w:t>
      </w:r>
      <w:r>
        <w:rPr>
          <w:rFonts w:ascii="仿宋_GB2312" w:eastAsia="仿宋_GB2312" w:hAnsi="仿宋" w:hint="eastAsia"/>
          <w:sz w:val="32"/>
          <w:szCs w:val="28"/>
        </w:rPr>
        <w:t>播放</w:t>
      </w:r>
      <w:r>
        <w:rPr>
          <w:rFonts w:ascii="仿宋_GB2312" w:eastAsia="仿宋_GB2312" w:hAnsi="仿宋"/>
          <w:sz w:val="32"/>
          <w:szCs w:val="28"/>
        </w:rPr>
        <w:t>展示</w:t>
      </w:r>
      <w:r>
        <w:rPr>
          <w:rFonts w:ascii="仿宋_GB2312" w:eastAsia="仿宋_GB2312" w:hAnsi="仿宋" w:hint="eastAsia"/>
          <w:sz w:val="32"/>
          <w:szCs w:val="28"/>
        </w:rPr>
        <w:t>的</w:t>
      </w:r>
      <w:r>
        <w:rPr>
          <w:rFonts w:ascii="仿宋_GB2312" w:eastAsia="仿宋_GB2312" w:hAnsi="仿宋"/>
          <w:sz w:val="32"/>
          <w:szCs w:val="28"/>
        </w:rPr>
        <w:t>方式</w:t>
      </w:r>
      <w:r>
        <w:rPr>
          <w:rFonts w:ascii="仿宋_GB2312" w:eastAsia="仿宋_GB2312" w:hAnsi="仿宋" w:hint="eastAsia"/>
          <w:sz w:val="32"/>
          <w:szCs w:val="28"/>
        </w:rPr>
        <w:t>，</w:t>
      </w:r>
      <w:r w:rsidRPr="000B0CFA">
        <w:rPr>
          <w:rFonts w:ascii="仿宋_GB2312" w:eastAsia="仿宋_GB2312" w:hAnsi="仿宋" w:hint="eastAsia"/>
          <w:sz w:val="32"/>
          <w:szCs w:val="28"/>
        </w:rPr>
        <w:t>每个视频时长5分钟以内，格式为MP4格式，大小500M</w:t>
      </w:r>
      <w:r>
        <w:rPr>
          <w:rFonts w:ascii="仿宋_GB2312" w:eastAsia="仿宋_GB2312" w:hAnsi="仿宋" w:hint="eastAsia"/>
          <w:sz w:val="32"/>
          <w:szCs w:val="28"/>
        </w:rPr>
        <w:t>以内。</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（二）展示评分标准：</w:t>
      </w:r>
    </w:p>
    <w:p w:rsidR="0003006D" w:rsidRDefault="0003006D" w:rsidP="002C7376">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宿舍环境（15分）：温馨整洁，获评校级优秀文明宿舍。</w:t>
      </w:r>
    </w:p>
    <w:p w:rsidR="0003006D" w:rsidRDefault="0003006D" w:rsidP="002C7376">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宿舍学风（15分）：成员整体关系良好，学习成绩优秀。</w:t>
      </w:r>
    </w:p>
    <w:p w:rsidR="0003006D" w:rsidRDefault="0003006D" w:rsidP="002C7376">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宿舍文化（25分）：人际关系和谐，形成互助进步的良好氛围。主题风格新颖，突出文化特色。</w:t>
      </w:r>
    </w:p>
    <w:p w:rsidR="0003006D" w:rsidRDefault="0003006D" w:rsidP="002C7376">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宿舍骨干（20分）：宿舍成员中的学生党员和骨干示范作用突出。</w:t>
      </w:r>
    </w:p>
    <w:p w:rsidR="0003006D" w:rsidRDefault="0003006D" w:rsidP="002C7376">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宿舍制度（15分）：规章制度合理规范，无违法违纪情况。</w:t>
      </w:r>
    </w:p>
    <w:p w:rsidR="0003006D" w:rsidRDefault="0003006D" w:rsidP="002C7376">
      <w:pPr>
        <w:spacing w:after="0" w:line="360" w:lineRule="auto"/>
        <w:ind w:firstLine="420"/>
        <w:jc w:val="both"/>
        <w:rPr>
          <w:rFonts w:ascii="仿宋_GB2312" w:eastAsia="仿宋_GB2312" w:hAnsi="仿宋"/>
          <w:sz w:val="32"/>
          <w:szCs w:val="28"/>
        </w:rPr>
      </w:pPr>
      <w:r>
        <w:rPr>
          <w:rFonts w:ascii="仿宋_GB2312" w:eastAsia="仿宋_GB2312" w:hAnsi="仿宋" w:hint="eastAsia"/>
          <w:sz w:val="32"/>
          <w:szCs w:val="28"/>
        </w:rPr>
        <w:t>讲解展示（10分）：解说生动，简单明了，思路清晰，突出主题。</w:t>
      </w:r>
    </w:p>
    <w:p w:rsidR="0003006D" w:rsidRDefault="0003006D" w:rsidP="00DA60BC">
      <w:pPr>
        <w:spacing w:after="0" w:line="360" w:lineRule="auto"/>
        <w:rPr>
          <w:rFonts w:ascii="仿宋_GB2312" w:eastAsia="仿宋_GB2312" w:hAnsi="仿宋"/>
          <w:b/>
          <w:sz w:val="32"/>
          <w:szCs w:val="28"/>
        </w:rPr>
      </w:pPr>
      <w:r>
        <w:rPr>
          <w:rFonts w:ascii="仿宋_GB2312" w:eastAsia="仿宋_GB2312" w:hAnsi="仿宋" w:hint="eastAsia"/>
          <w:b/>
          <w:sz w:val="32"/>
          <w:szCs w:val="28"/>
        </w:rPr>
        <w:t>六、材料提交</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（一）</w:t>
      </w:r>
      <w:r w:rsidRPr="00CD7BD9">
        <w:rPr>
          <w:rFonts w:ascii="仿宋_GB2312" w:eastAsia="仿宋_GB2312" w:hAnsi="仿宋" w:hint="eastAsia"/>
          <w:sz w:val="32"/>
          <w:szCs w:val="28"/>
        </w:rPr>
        <w:t>校级</w:t>
      </w:r>
      <w:r>
        <w:rPr>
          <w:rFonts w:ascii="仿宋_GB2312" w:eastAsia="仿宋_GB2312" w:hAnsi="仿宋" w:hint="eastAsia"/>
          <w:sz w:val="32"/>
          <w:szCs w:val="28"/>
        </w:rPr>
        <w:t>优秀卫生</w:t>
      </w:r>
      <w:r>
        <w:rPr>
          <w:rFonts w:ascii="仿宋_GB2312" w:eastAsia="仿宋_GB2312" w:hAnsi="仿宋"/>
          <w:sz w:val="32"/>
          <w:szCs w:val="28"/>
        </w:rPr>
        <w:t>文明</w:t>
      </w:r>
      <w:r>
        <w:rPr>
          <w:rFonts w:ascii="仿宋_GB2312" w:eastAsia="仿宋_GB2312" w:hAnsi="仿宋" w:hint="eastAsia"/>
          <w:sz w:val="32"/>
          <w:szCs w:val="28"/>
        </w:rPr>
        <w:t>学生</w:t>
      </w:r>
      <w:r w:rsidRPr="00CD7BD9">
        <w:rPr>
          <w:rFonts w:ascii="仿宋_GB2312" w:eastAsia="仿宋_GB2312" w:hAnsi="仿宋" w:hint="eastAsia"/>
          <w:sz w:val="32"/>
          <w:szCs w:val="28"/>
        </w:rPr>
        <w:t>宿舍</w:t>
      </w:r>
      <w:r>
        <w:rPr>
          <w:rFonts w:ascii="仿宋_GB2312" w:eastAsia="仿宋_GB2312" w:hAnsi="仿宋" w:hint="eastAsia"/>
          <w:sz w:val="32"/>
          <w:szCs w:val="28"/>
        </w:rPr>
        <w:t>提交材料</w:t>
      </w:r>
    </w:p>
    <w:p w:rsidR="0003006D" w:rsidRDefault="0003006D" w:rsidP="00DA60BC">
      <w:pPr>
        <w:spacing w:after="0" w:line="360" w:lineRule="auto"/>
        <w:ind w:firstLine="420"/>
        <w:rPr>
          <w:rFonts w:ascii="仿宋_GB2312" w:eastAsia="仿宋_GB2312" w:hAnsi="仿宋"/>
          <w:sz w:val="32"/>
          <w:szCs w:val="28"/>
        </w:rPr>
      </w:pPr>
      <w:r w:rsidRPr="005B55BD">
        <w:rPr>
          <w:rFonts w:hint="eastAsia"/>
        </w:rPr>
        <w:lastRenderedPageBreak/>
        <w:t xml:space="preserve"> </w:t>
      </w:r>
      <w:r w:rsidRPr="009E3445">
        <w:rPr>
          <w:rFonts w:ascii="仿宋_GB2312" w:eastAsia="仿宋_GB2312" w:hAnsi="仿宋" w:hint="eastAsia"/>
          <w:sz w:val="32"/>
          <w:szCs w:val="28"/>
        </w:rPr>
        <w:t>各学院</w:t>
      </w:r>
      <w:r>
        <w:rPr>
          <w:rFonts w:ascii="仿宋_GB2312" w:eastAsia="仿宋_GB2312" w:hAnsi="仿宋" w:hint="eastAsia"/>
          <w:sz w:val="32"/>
          <w:szCs w:val="28"/>
        </w:rPr>
        <w:t>将</w:t>
      </w:r>
      <w:r w:rsidRPr="00D271AB">
        <w:rPr>
          <w:rFonts w:ascii="仿宋_GB2312" w:eastAsia="仿宋_GB2312" w:hAnsi="仿宋" w:hint="eastAsia"/>
          <w:sz w:val="32"/>
          <w:szCs w:val="28"/>
        </w:rPr>
        <w:t>院内公示无异议</w:t>
      </w:r>
      <w:r>
        <w:rPr>
          <w:rFonts w:ascii="仿宋_GB2312" w:eastAsia="仿宋_GB2312" w:hAnsi="仿宋" w:hint="eastAsia"/>
          <w:sz w:val="32"/>
          <w:szCs w:val="28"/>
        </w:rPr>
        <w:t>拟</w:t>
      </w:r>
      <w:r>
        <w:rPr>
          <w:rFonts w:ascii="仿宋_GB2312" w:eastAsia="仿宋_GB2312" w:hAnsi="仿宋"/>
          <w:sz w:val="32"/>
          <w:szCs w:val="28"/>
        </w:rPr>
        <w:t>推荐为</w:t>
      </w:r>
      <w:r>
        <w:rPr>
          <w:rFonts w:ascii="仿宋_GB2312" w:eastAsia="仿宋_GB2312" w:hAnsi="仿宋" w:hint="eastAsia"/>
          <w:sz w:val="32"/>
          <w:szCs w:val="28"/>
        </w:rPr>
        <w:t>“</w:t>
      </w:r>
      <w:r w:rsidRPr="00D271AB">
        <w:rPr>
          <w:rFonts w:ascii="仿宋_GB2312" w:eastAsia="仿宋_GB2312" w:hAnsi="仿宋" w:hint="eastAsia"/>
          <w:sz w:val="32"/>
          <w:szCs w:val="28"/>
        </w:rPr>
        <w:t>北京中医药大学2019-2020学年校级优秀</w:t>
      </w:r>
      <w:r>
        <w:rPr>
          <w:rFonts w:ascii="仿宋_GB2312" w:eastAsia="仿宋_GB2312" w:hAnsi="仿宋" w:hint="eastAsia"/>
          <w:sz w:val="32"/>
          <w:szCs w:val="28"/>
        </w:rPr>
        <w:t>卫生</w:t>
      </w:r>
      <w:r w:rsidRPr="00D271AB">
        <w:rPr>
          <w:rFonts w:ascii="仿宋_GB2312" w:eastAsia="仿宋_GB2312" w:hAnsi="仿宋" w:hint="eastAsia"/>
          <w:sz w:val="32"/>
          <w:szCs w:val="28"/>
        </w:rPr>
        <w:t>文明宿舍</w:t>
      </w:r>
      <w:r>
        <w:rPr>
          <w:rFonts w:ascii="仿宋_GB2312" w:eastAsia="仿宋_GB2312" w:hAnsi="仿宋" w:hint="eastAsia"/>
          <w:sz w:val="32"/>
          <w:szCs w:val="28"/>
        </w:rPr>
        <w:t>”的学生</w:t>
      </w:r>
      <w:r>
        <w:rPr>
          <w:rFonts w:ascii="仿宋_GB2312" w:eastAsia="仿宋_GB2312" w:hAnsi="仿宋"/>
          <w:sz w:val="32"/>
          <w:szCs w:val="28"/>
        </w:rPr>
        <w:t>宿舍信息按着附件</w:t>
      </w:r>
      <w:r>
        <w:rPr>
          <w:rFonts w:ascii="仿宋_GB2312" w:eastAsia="仿宋_GB2312" w:hAnsi="仿宋" w:hint="eastAsia"/>
          <w:sz w:val="32"/>
          <w:szCs w:val="28"/>
        </w:rPr>
        <w:t>4进行</w:t>
      </w:r>
      <w:r>
        <w:rPr>
          <w:rFonts w:ascii="仿宋_GB2312" w:eastAsia="仿宋_GB2312" w:hAnsi="仿宋"/>
          <w:sz w:val="32"/>
          <w:szCs w:val="28"/>
        </w:rPr>
        <w:t>汇总填报</w:t>
      </w:r>
      <w:r>
        <w:rPr>
          <w:rFonts w:ascii="仿宋_GB2312" w:eastAsia="仿宋_GB2312" w:hAnsi="仿宋" w:hint="eastAsia"/>
          <w:sz w:val="32"/>
          <w:szCs w:val="28"/>
        </w:rPr>
        <w:t>。</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（二）</w:t>
      </w:r>
      <w:r w:rsidRPr="003250D1">
        <w:rPr>
          <w:rFonts w:ascii="仿宋_GB2312" w:eastAsia="仿宋_GB2312" w:hAnsi="仿宋" w:hint="eastAsia"/>
          <w:sz w:val="32"/>
          <w:szCs w:val="28"/>
        </w:rPr>
        <w:t>参评北京高校优秀学生基层组织（宿舍）评选</w:t>
      </w:r>
      <w:r>
        <w:rPr>
          <w:rFonts w:ascii="仿宋_GB2312" w:eastAsia="仿宋_GB2312" w:hAnsi="仿宋" w:hint="eastAsia"/>
          <w:sz w:val="32"/>
          <w:szCs w:val="28"/>
        </w:rPr>
        <w:t>提交材料</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1.北京高校优秀学生基层组织（宿舍）申请表（附件3）</w:t>
      </w:r>
      <w:r>
        <w:rPr>
          <w:rFonts w:ascii="仿宋_GB2312" w:eastAsia="仿宋_GB2312" w:hAnsi="仿宋"/>
          <w:sz w:val="32"/>
          <w:szCs w:val="28"/>
        </w:rPr>
        <w:t xml:space="preserve"> </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2.展示视频：每个视频时长5分钟以内，格式为MP4格式，大小500M以内，视频文件名称为“北京中医药大学+院系名称+班级+宿舍名称（校区+楼栋+宿舍号）”</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3.宿舍宣传稿及宣传照片：宣传</w:t>
      </w:r>
      <w:proofErr w:type="gramStart"/>
      <w:r>
        <w:rPr>
          <w:rFonts w:ascii="仿宋_GB2312" w:eastAsia="仿宋_GB2312" w:hAnsi="仿宋" w:hint="eastAsia"/>
          <w:sz w:val="32"/>
          <w:szCs w:val="28"/>
        </w:rPr>
        <w:t>稿要求</w:t>
      </w:r>
      <w:proofErr w:type="gramEnd"/>
      <w:r>
        <w:rPr>
          <w:rFonts w:ascii="仿宋_GB2312" w:eastAsia="仿宋_GB2312" w:hAnsi="仿宋" w:hint="eastAsia"/>
          <w:sz w:val="32"/>
          <w:szCs w:val="28"/>
        </w:rPr>
        <w:t>150字以内，宣传照片5张。</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（三）报送要求</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以学院为单位统一提交以上申请材料，电子版材料压缩并以“学院+班级+宿舍名称（校区+楼栋+宿舍号）+联系人姓名”为压缩包命名，发送至指定邮箱64286618@163.com（也可</w:t>
      </w:r>
      <w:r>
        <w:rPr>
          <w:rFonts w:ascii="仿宋_GB2312" w:eastAsia="仿宋_GB2312" w:hAnsi="仿宋"/>
          <w:sz w:val="32"/>
          <w:szCs w:val="28"/>
        </w:rPr>
        <w:t>拿</w:t>
      </w:r>
      <w:r>
        <w:rPr>
          <w:rFonts w:ascii="仿宋_GB2312" w:eastAsia="仿宋_GB2312" w:hAnsi="仿宋" w:hint="eastAsia"/>
          <w:sz w:val="32"/>
          <w:szCs w:val="28"/>
        </w:rPr>
        <w:t>U盘拷贝）</w:t>
      </w:r>
      <w:r>
        <w:rPr>
          <w:rFonts w:ascii="仿宋_GB2312" w:eastAsia="仿宋_GB2312" w:hAnsi="仿宋"/>
          <w:sz w:val="32"/>
          <w:szCs w:val="28"/>
        </w:rPr>
        <w:t>,</w:t>
      </w:r>
      <w:r>
        <w:rPr>
          <w:rFonts w:ascii="仿宋_GB2312" w:eastAsia="仿宋_GB2312" w:hAnsi="仿宋" w:hint="eastAsia"/>
          <w:sz w:val="32"/>
          <w:szCs w:val="28"/>
        </w:rPr>
        <w:t>纸质版</w:t>
      </w:r>
      <w:r>
        <w:rPr>
          <w:rFonts w:ascii="仿宋_GB2312" w:eastAsia="仿宋_GB2312" w:hAnsi="仿宋"/>
          <w:sz w:val="32"/>
          <w:szCs w:val="28"/>
        </w:rPr>
        <w:t>申请材料</w:t>
      </w:r>
      <w:r>
        <w:rPr>
          <w:rFonts w:ascii="仿宋_GB2312" w:eastAsia="仿宋_GB2312" w:hAnsi="仿宋" w:hint="eastAsia"/>
          <w:sz w:val="32"/>
          <w:szCs w:val="28"/>
        </w:rPr>
        <w:t>交至</w:t>
      </w:r>
      <w:r>
        <w:rPr>
          <w:rFonts w:ascii="仿宋_GB2312" w:eastAsia="仿宋_GB2312" w:hAnsi="仿宋"/>
          <w:sz w:val="32"/>
          <w:szCs w:val="28"/>
        </w:rPr>
        <w:t>良乡校区</w:t>
      </w:r>
      <w:r>
        <w:rPr>
          <w:rFonts w:ascii="仿宋_GB2312" w:eastAsia="仿宋_GB2312" w:hAnsi="仿宋" w:hint="eastAsia"/>
          <w:sz w:val="32"/>
          <w:szCs w:val="28"/>
        </w:rPr>
        <w:t>学生</w:t>
      </w:r>
      <w:r>
        <w:rPr>
          <w:rFonts w:ascii="仿宋_GB2312" w:eastAsia="仿宋_GB2312" w:hAnsi="仿宋"/>
          <w:sz w:val="32"/>
          <w:szCs w:val="28"/>
        </w:rPr>
        <w:t>活动中心</w:t>
      </w:r>
      <w:r>
        <w:rPr>
          <w:rFonts w:ascii="仿宋_GB2312" w:eastAsia="仿宋_GB2312" w:hAnsi="仿宋" w:hint="eastAsia"/>
          <w:sz w:val="32"/>
          <w:szCs w:val="28"/>
        </w:rPr>
        <w:t>三</w:t>
      </w:r>
      <w:r>
        <w:rPr>
          <w:rFonts w:ascii="仿宋_GB2312" w:eastAsia="仿宋_GB2312" w:hAnsi="仿宋"/>
          <w:sz w:val="32"/>
          <w:szCs w:val="28"/>
        </w:rPr>
        <w:t>层</w:t>
      </w:r>
      <w:r>
        <w:rPr>
          <w:rFonts w:ascii="仿宋_GB2312" w:eastAsia="仿宋_GB2312" w:hAnsi="仿宋" w:hint="eastAsia"/>
          <w:sz w:val="32"/>
          <w:szCs w:val="28"/>
        </w:rPr>
        <w:t>3</w:t>
      </w:r>
      <w:r w:rsidR="00B445F0">
        <w:rPr>
          <w:rFonts w:ascii="仿宋_GB2312" w:eastAsia="仿宋_GB2312" w:hAnsi="仿宋"/>
          <w:sz w:val="32"/>
          <w:szCs w:val="28"/>
        </w:rPr>
        <w:t>24</w:t>
      </w:r>
      <w:bookmarkStart w:id="0" w:name="_GoBack"/>
      <w:bookmarkEnd w:id="0"/>
      <w:r>
        <w:rPr>
          <w:rFonts w:ascii="仿宋_GB2312" w:eastAsia="仿宋_GB2312" w:hAnsi="仿宋" w:hint="eastAsia"/>
          <w:sz w:val="32"/>
          <w:szCs w:val="28"/>
        </w:rPr>
        <w:t>办公室。</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截止时间：2020年11月</w:t>
      </w:r>
      <w:r>
        <w:rPr>
          <w:rFonts w:ascii="仿宋_GB2312" w:eastAsia="仿宋_GB2312" w:hAnsi="仿宋"/>
          <w:sz w:val="32"/>
          <w:szCs w:val="28"/>
        </w:rPr>
        <w:t>16</w:t>
      </w:r>
      <w:r>
        <w:rPr>
          <w:rFonts w:ascii="仿宋_GB2312" w:eastAsia="仿宋_GB2312" w:hAnsi="仿宋" w:hint="eastAsia"/>
          <w:sz w:val="32"/>
          <w:szCs w:val="28"/>
        </w:rPr>
        <w:t>日</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联系人：</w:t>
      </w:r>
      <w:r w:rsidRPr="0003006D">
        <w:rPr>
          <w:rFonts w:ascii="仿宋_GB2312" w:eastAsia="仿宋_GB2312" w:hAnsi="仿宋" w:hint="eastAsia"/>
          <w:sz w:val="32"/>
          <w:szCs w:val="28"/>
        </w:rPr>
        <w:t>古丽胡玛尔·吐尔洪</w:t>
      </w:r>
      <w:r w:rsidRPr="0003006D">
        <w:rPr>
          <w:rFonts w:ascii="仿宋_GB2312" w:eastAsia="仿宋_GB2312" w:hAnsi="仿宋"/>
          <w:sz w:val="32"/>
          <w:szCs w:val="28"/>
        </w:rPr>
        <w:t>、</w:t>
      </w:r>
      <w:r w:rsidRPr="0003006D">
        <w:rPr>
          <w:rFonts w:ascii="仿宋_GB2312" w:eastAsia="仿宋_GB2312" w:hAnsi="仿宋" w:hint="eastAsia"/>
          <w:sz w:val="32"/>
          <w:szCs w:val="28"/>
        </w:rPr>
        <w:t>张春泥</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联系方式：</w:t>
      </w:r>
      <w:r>
        <w:rPr>
          <w:rFonts w:ascii="仿宋_GB2312" w:eastAsia="仿宋_GB2312" w:hAnsi="仿宋"/>
          <w:sz w:val="32"/>
          <w:szCs w:val="28"/>
        </w:rPr>
        <w:t>53911265</w:t>
      </w:r>
    </w:p>
    <w:p w:rsidR="00DA60BC" w:rsidRDefault="00DA60BC" w:rsidP="00DA60BC">
      <w:pPr>
        <w:spacing w:after="0" w:line="360" w:lineRule="auto"/>
        <w:ind w:firstLine="420"/>
        <w:rPr>
          <w:rFonts w:ascii="仿宋_GB2312" w:eastAsia="仿宋_GB2312" w:hAnsi="仿宋"/>
          <w:sz w:val="32"/>
          <w:szCs w:val="28"/>
        </w:rPr>
      </w:pPr>
    </w:p>
    <w:p w:rsidR="00DA60BC" w:rsidRDefault="00DA60BC" w:rsidP="00DA60BC">
      <w:pPr>
        <w:spacing w:after="0" w:line="360" w:lineRule="auto"/>
        <w:ind w:firstLine="420"/>
        <w:rPr>
          <w:rFonts w:ascii="仿宋_GB2312" w:eastAsia="仿宋_GB2312" w:hAnsi="仿宋"/>
          <w:sz w:val="32"/>
          <w:szCs w:val="28"/>
        </w:rPr>
      </w:pP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lastRenderedPageBreak/>
        <w:t>附件：</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附件1：</w:t>
      </w:r>
      <w:r w:rsidRPr="004B2622">
        <w:rPr>
          <w:rFonts w:ascii="仿宋_GB2312" w:eastAsia="仿宋_GB2312" w:hAnsi="仿宋" w:hint="eastAsia"/>
          <w:sz w:val="32"/>
          <w:szCs w:val="28"/>
        </w:rPr>
        <w:t>北京中医药大学2019-2020学年优秀卫生文明宿舍名额分配表</w:t>
      </w:r>
    </w:p>
    <w:p w:rsidR="0003006D"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附件</w:t>
      </w:r>
      <w:r>
        <w:rPr>
          <w:rFonts w:ascii="仿宋_GB2312" w:eastAsia="仿宋_GB2312" w:hAnsi="仿宋"/>
          <w:sz w:val="32"/>
          <w:szCs w:val="28"/>
        </w:rPr>
        <w:t>2</w:t>
      </w:r>
      <w:r>
        <w:rPr>
          <w:rFonts w:ascii="仿宋_GB2312" w:eastAsia="仿宋_GB2312" w:hAnsi="仿宋" w:hint="eastAsia"/>
          <w:sz w:val="32"/>
          <w:szCs w:val="28"/>
        </w:rPr>
        <w:t>：各学院推荐参评北京高校优秀学生基层组织的优秀宿舍</w:t>
      </w:r>
      <w:r w:rsidRPr="004B2622">
        <w:rPr>
          <w:rFonts w:ascii="仿宋_GB2312" w:eastAsia="仿宋_GB2312" w:hAnsi="仿宋" w:hint="eastAsia"/>
          <w:sz w:val="32"/>
          <w:szCs w:val="28"/>
        </w:rPr>
        <w:t>名额分配表</w:t>
      </w:r>
    </w:p>
    <w:p w:rsidR="0003006D" w:rsidRPr="004B2622" w:rsidRDefault="0003006D" w:rsidP="00DA60BC">
      <w:pPr>
        <w:spacing w:after="0" w:line="360" w:lineRule="auto"/>
        <w:ind w:firstLine="420"/>
        <w:rPr>
          <w:rFonts w:ascii="仿宋_GB2312" w:eastAsia="仿宋_GB2312" w:hAnsi="仿宋"/>
          <w:sz w:val="32"/>
          <w:szCs w:val="28"/>
        </w:rPr>
      </w:pPr>
      <w:r>
        <w:rPr>
          <w:rFonts w:ascii="仿宋_GB2312" w:eastAsia="仿宋_GB2312" w:hAnsi="仿宋" w:hint="eastAsia"/>
          <w:sz w:val="32"/>
          <w:szCs w:val="28"/>
        </w:rPr>
        <w:t>附件</w:t>
      </w:r>
      <w:r>
        <w:rPr>
          <w:rFonts w:ascii="仿宋_GB2312" w:eastAsia="仿宋_GB2312" w:hAnsi="仿宋"/>
          <w:sz w:val="32"/>
          <w:szCs w:val="28"/>
        </w:rPr>
        <w:t>3</w:t>
      </w:r>
      <w:r>
        <w:rPr>
          <w:rFonts w:ascii="仿宋_GB2312" w:eastAsia="仿宋_GB2312" w:hAnsi="仿宋" w:hint="eastAsia"/>
          <w:sz w:val="32"/>
          <w:szCs w:val="28"/>
        </w:rPr>
        <w:t>：</w:t>
      </w:r>
      <w:r w:rsidRPr="004B2622">
        <w:rPr>
          <w:rFonts w:ascii="仿宋_GB2312" w:eastAsia="仿宋_GB2312" w:hAnsi="仿宋" w:hint="eastAsia"/>
          <w:sz w:val="32"/>
          <w:szCs w:val="28"/>
        </w:rPr>
        <w:t>北京高校优秀学生基层组织（宿舍）申请表</w:t>
      </w:r>
    </w:p>
    <w:p w:rsidR="0003006D" w:rsidRPr="004B2622" w:rsidRDefault="0003006D" w:rsidP="00DA60BC">
      <w:pPr>
        <w:spacing w:after="0" w:line="360" w:lineRule="auto"/>
        <w:ind w:firstLine="420"/>
        <w:rPr>
          <w:rFonts w:ascii="仿宋_GB2312" w:eastAsia="仿宋_GB2312" w:hAnsi="仿宋"/>
          <w:sz w:val="32"/>
          <w:szCs w:val="28"/>
        </w:rPr>
      </w:pPr>
      <w:r w:rsidRPr="001C4715">
        <w:rPr>
          <w:rFonts w:ascii="仿宋_GB2312" w:eastAsia="仿宋_GB2312" w:hAnsi="仿宋" w:hint="eastAsia"/>
          <w:sz w:val="32"/>
          <w:szCs w:val="28"/>
        </w:rPr>
        <w:t>附件4：XXX学院—北京中医药大学2019-2020学年优秀</w:t>
      </w:r>
      <w:r>
        <w:rPr>
          <w:rFonts w:ascii="仿宋_GB2312" w:eastAsia="仿宋_GB2312" w:hAnsi="仿宋" w:hint="eastAsia"/>
          <w:sz w:val="32"/>
          <w:szCs w:val="28"/>
        </w:rPr>
        <w:t>卫生</w:t>
      </w:r>
      <w:r w:rsidRPr="001C4715">
        <w:rPr>
          <w:rFonts w:ascii="仿宋_GB2312" w:eastAsia="仿宋_GB2312" w:hAnsi="仿宋" w:hint="eastAsia"/>
          <w:sz w:val="32"/>
          <w:szCs w:val="28"/>
        </w:rPr>
        <w:t>文明宿舍汇总表</w:t>
      </w:r>
    </w:p>
    <w:p w:rsidR="0003006D" w:rsidRDefault="0003006D" w:rsidP="00DA60BC">
      <w:pPr>
        <w:tabs>
          <w:tab w:val="left" w:pos="6000"/>
          <w:tab w:val="right" w:pos="8306"/>
        </w:tabs>
        <w:spacing w:after="0" w:line="360" w:lineRule="auto"/>
        <w:ind w:leftChars="2394" w:left="5907" w:right="640" w:hangingChars="200" w:hanging="640"/>
        <w:jc w:val="right"/>
        <w:rPr>
          <w:rFonts w:ascii="仿宋_GB2312" w:eastAsia="仿宋_GB2312" w:hAnsi="仿宋"/>
          <w:sz w:val="32"/>
          <w:szCs w:val="28"/>
        </w:rPr>
      </w:pPr>
    </w:p>
    <w:p w:rsidR="0003006D" w:rsidRDefault="0003006D" w:rsidP="00DA60BC">
      <w:pPr>
        <w:tabs>
          <w:tab w:val="left" w:pos="6000"/>
          <w:tab w:val="right" w:pos="8306"/>
        </w:tabs>
        <w:spacing w:after="0" w:line="360" w:lineRule="auto"/>
        <w:ind w:leftChars="2394" w:left="5907" w:hangingChars="200" w:hanging="640"/>
        <w:jc w:val="right"/>
        <w:rPr>
          <w:rFonts w:ascii="仿宋_GB2312" w:eastAsia="仿宋_GB2312" w:hAnsi="仿宋"/>
          <w:sz w:val="32"/>
          <w:szCs w:val="28"/>
        </w:rPr>
      </w:pPr>
    </w:p>
    <w:p w:rsidR="0003006D" w:rsidRDefault="0003006D" w:rsidP="00DA60BC">
      <w:pPr>
        <w:tabs>
          <w:tab w:val="left" w:pos="6000"/>
          <w:tab w:val="right" w:pos="8306"/>
        </w:tabs>
        <w:spacing w:after="0" w:line="360" w:lineRule="auto"/>
        <w:ind w:leftChars="2394" w:left="5907" w:hangingChars="200" w:hanging="640"/>
        <w:jc w:val="right"/>
        <w:rPr>
          <w:rFonts w:ascii="仿宋_GB2312" w:eastAsia="仿宋_GB2312" w:hAnsi="仿宋"/>
          <w:sz w:val="32"/>
          <w:szCs w:val="28"/>
        </w:rPr>
      </w:pPr>
      <w:r>
        <w:rPr>
          <w:rFonts w:ascii="仿宋_GB2312" w:eastAsia="仿宋_GB2312" w:hAnsi="仿宋" w:hint="eastAsia"/>
          <w:sz w:val="32"/>
          <w:szCs w:val="28"/>
        </w:rPr>
        <w:t>学生工作部</w:t>
      </w:r>
    </w:p>
    <w:p w:rsidR="0003006D" w:rsidRDefault="0003006D" w:rsidP="00DA60BC">
      <w:pPr>
        <w:spacing w:after="0" w:line="360" w:lineRule="auto"/>
        <w:ind w:leftChars="2394" w:left="5907" w:hangingChars="200" w:hanging="640"/>
        <w:jc w:val="right"/>
        <w:rPr>
          <w:rFonts w:ascii="仿宋_GB2312" w:eastAsia="仿宋_GB2312" w:hAnsi="仿宋"/>
          <w:sz w:val="32"/>
          <w:szCs w:val="28"/>
        </w:rPr>
      </w:pPr>
      <w:r>
        <w:rPr>
          <w:rFonts w:ascii="仿宋_GB2312" w:eastAsia="仿宋_GB2312" w:hAnsi="仿宋" w:hint="eastAsia"/>
          <w:sz w:val="32"/>
          <w:szCs w:val="28"/>
        </w:rPr>
        <w:t>2020</w:t>
      </w:r>
      <w:r>
        <w:rPr>
          <w:rFonts w:ascii="仿宋_GB2312" w:eastAsia="仿宋_GB2312" w:hAnsi="仿宋"/>
          <w:sz w:val="32"/>
          <w:szCs w:val="28"/>
        </w:rPr>
        <w:t xml:space="preserve">年11月11日 </w:t>
      </w:r>
    </w:p>
    <w:p w:rsidR="0003006D" w:rsidRDefault="0003006D">
      <w:pPr>
        <w:adjustRightInd/>
        <w:snapToGrid/>
        <w:spacing w:after="0"/>
        <w:rPr>
          <w:rFonts w:ascii="仿宋_GB2312" w:eastAsia="仿宋_GB2312" w:hAnsi="仿宋"/>
          <w:sz w:val="32"/>
          <w:szCs w:val="28"/>
        </w:rPr>
      </w:pPr>
      <w:r>
        <w:rPr>
          <w:rFonts w:ascii="仿宋_GB2312" w:eastAsia="仿宋_GB2312" w:hAnsi="仿宋"/>
          <w:sz w:val="32"/>
          <w:szCs w:val="28"/>
        </w:rPr>
        <w:br w:type="page"/>
      </w:r>
    </w:p>
    <w:p w:rsidR="0003006D" w:rsidRPr="005A13CC" w:rsidRDefault="0003006D" w:rsidP="005A13CC">
      <w:pPr>
        <w:rPr>
          <w:rFonts w:ascii="仿宋_GB2312" w:eastAsia="仿宋_GB2312" w:hAnsi="仿宋"/>
          <w:sz w:val="32"/>
          <w:szCs w:val="28"/>
        </w:rPr>
      </w:pPr>
      <w:r>
        <w:rPr>
          <w:rFonts w:ascii="仿宋_GB2312" w:eastAsia="仿宋_GB2312" w:hAnsi="仿宋" w:hint="eastAsia"/>
          <w:sz w:val="32"/>
          <w:szCs w:val="28"/>
        </w:rPr>
        <w:lastRenderedPageBreak/>
        <w:t>附件1：</w:t>
      </w:r>
      <w:r w:rsidRPr="0004535A">
        <w:rPr>
          <w:rFonts w:ascii="仿宋_GB2312" w:eastAsia="仿宋_GB2312" w:hAnsi="仿宋" w:hint="eastAsia"/>
          <w:b/>
          <w:sz w:val="32"/>
          <w:szCs w:val="28"/>
        </w:rPr>
        <w:t>北京中医药大学2019-2020学年优秀卫生文明宿舍</w:t>
      </w:r>
    </w:p>
    <w:p w:rsidR="0003006D" w:rsidRDefault="0003006D" w:rsidP="005A13CC">
      <w:pPr>
        <w:jc w:val="center"/>
        <w:rPr>
          <w:rFonts w:ascii="仿宋_GB2312" w:eastAsia="仿宋_GB2312" w:hAnsi="仿宋"/>
          <w:b/>
          <w:sz w:val="32"/>
          <w:szCs w:val="28"/>
        </w:rPr>
      </w:pPr>
      <w:r w:rsidRPr="0004535A">
        <w:rPr>
          <w:rFonts w:ascii="仿宋_GB2312" w:eastAsia="仿宋_GB2312" w:hAnsi="仿宋" w:hint="eastAsia"/>
          <w:b/>
          <w:sz w:val="32"/>
          <w:szCs w:val="28"/>
        </w:rPr>
        <w:t>名额分配表</w:t>
      </w:r>
    </w:p>
    <w:tbl>
      <w:tblPr>
        <w:tblW w:w="0" w:type="auto"/>
        <w:jc w:val="center"/>
        <w:tblLayout w:type="fixed"/>
        <w:tblLook w:val="0000" w:firstRow="0" w:lastRow="0" w:firstColumn="0" w:lastColumn="0" w:noHBand="0" w:noVBand="0"/>
      </w:tblPr>
      <w:tblGrid>
        <w:gridCol w:w="3123"/>
        <w:gridCol w:w="2792"/>
      </w:tblGrid>
      <w:tr w:rsidR="0003006D" w:rsidRPr="0004535A" w:rsidTr="005A13CC">
        <w:trPr>
          <w:trHeight w:val="216"/>
          <w:jc w:val="center"/>
        </w:trPr>
        <w:tc>
          <w:tcPr>
            <w:tcW w:w="3123" w:type="dxa"/>
            <w:tcBorders>
              <w:top w:val="single" w:sz="8" w:space="0" w:color="auto"/>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b/>
                <w:sz w:val="32"/>
                <w:szCs w:val="24"/>
              </w:rPr>
            </w:pPr>
            <w:r w:rsidRPr="00AA7D02">
              <w:rPr>
                <w:rFonts w:ascii="仿宋_GB2312" w:eastAsia="仿宋_GB2312" w:hAnsi="宋体" w:cs="宋体" w:hint="eastAsia"/>
                <w:b/>
                <w:sz w:val="32"/>
                <w:szCs w:val="24"/>
              </w:rPr>
              <w:t>学院</w:t>
            </w:r>
          </w:p>
        </w:tc>
        <w:tc>
          <w:tcPr>
            <w:tcW w:w="2792" w:type="dxa"/>
            <w:tcBorders>
              <w:top w:val="single" w:sz="8" w:space="0" w:color="auto"/>
              <w:left w:val="nil"/>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b/>
                <w:sz w:val="32"/>
                <w:szCs w:val="24"/>
              </w:rPr>
            </w:pPr>
            <w:r w:rsidRPr="00AA7D02">
              <w:rPr>
                <w:rFonts w:ascii="仿宋_GB2312" w:eastAsia="仿宋_GB2312" w:hAnsi="宋体" w:cs="宋体" w:hint="eastAsia"/>
                <w:b/>
                <w:sz w:val="32"/>
                <w:szCs w:val="24"/>
              </w:rPr>
              <w:t>名额</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中医学院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22</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中药学院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16</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仿宋" w:hint="eastAsia"/>
                <w:sz w:val="32"/>
                <w:szCs w:val="28"/>
              </w:rPr>
              <w:t>生命科学学院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2</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针灸推拿学院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13</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管理学院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5</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护理学院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10</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人文学院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4</w:t>
            </w:r>
          </w:p>
        </w:tc>
      </w:tr>
      <w:tr w:rsidR="005A13CC"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5A13CC" w:rsidRPr="00AA7D02" w:rsidRDefault="005A13CC" w:rsidP="00C71FCE">
            <w:pPr>
              <w:jc w:val="center"/>
              <w:rPr>
                <w:rFonts w:ascii="仿宋_GB2312" w:eastAsia="仿宋_GB2312" w:hAnsi="宋体" w:cs="宋体" w:hint="eastAsia"/>
                <w:sz w:val="32"/>
                <w:szCs w:val="24"/>
              </w:rPr>
            </w:pPr>
            <w:r>
              <w:rPr>
                <w:rFonts w:ascii="仿宋_GB2312" w:eastAsia="仿宋_GB2312" w:hAnsi="宋体" w:cs="宋体" w:hint="eastAsia"/>
                <w:sz w:val="32"/>
                <w:szCs w:val="24"/>
              </w:rPr>
              <w:t>马克思主义学院</w:t>
            </w:r>
          </w:p>
        </w:tc>
        <w:tc>
          <w:tcPr>
            <w:tcW w:w="2792" w:type="dxa"/>
            <w:tcBorders>
              <w:top w:val="nil"/>
              <w:left w:val="nil"/>
              <w:bottom w:val="single" w:sz="8" w:space="0" w:color="auto"/>
              <w:right w:val="single" w:sz="8" w:space="0" w:color="auto"/>
            </w:tcBorders>
            <w:vAlign w:val="center"/>
          </w:tcPr>
          <w:p w:rsidR="005A13CC" w:rsidRPr="00F811A4" w:rsidRDefault="005A13CC" w:rsidP="00C71FCE">
            <w:pPr>
              <w:jc w:val="center"/>
              <w:rPr>
                <w:rFonts w:ascii="宋体" w:hAnsi="宋体" w:cs="宋体" w:hint="eastAsia"/>
                <w:sz w:val="32"/>
                <w:szCs w:val="32"/>
              </w:rPr>
            </w:pPr>
            <w:r>
              <w:rPr>
                <w:rFonts w:ascii="宋体" w:hAnsi="宋体" w:cs="宋体" w:hint="eastAsia"/>
                <w:sz w:val="32"/>
                <w:szCs w:val="32"/>
              </w:rPr>
              <w:t>1</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第一临床医学院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w:t>
            </w:r>
            <w:r w:rsidRPr="00F811A4">
              <w:rPr>
                <w:rFonts w:ascii="宋体" w:hAnsi="宋体" w:cs="宋体"/>
                <w:sz w:val="32"/>
                <w:szCs w:val="32"/>
              </w:rPr>
              <w:t>2</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第二临床医学院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6</w:t>
            </w:r>
          </w:p>
        </w:tc>
      </w:tr>
      <w:tr w:rsidR="0003006D" w:rsidRPr="0004535A" w:rsidTr="005A13CC">
        <w:trPr>
          <w:trHeight w:val="22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第三临床医学院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3</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台港澳及国际学院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西苑医院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广安门医院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2</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中日友好医院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2</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北京中医医院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2</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AA7D02" w:rsidRDefault="0003006D" w:rsidP="00C71FCE">
            <w:pPr>
              <w:jc w:val="center"/>
              <w:rPr>
                <w:rFonts w:ascii="仿宋_GB2312" w:eastAsia="仿宋_GB2312" w:hAnsi="宋体" w:cs="宋体"/>
                <w:sz w:val="32"/>
                <w:szCs w:val="24"/>
              </w:rPr>
            </w:pPr>
            <w:r w:rsidRPr="00AA7D02">
              <w:rPr>
                <w:rFonts w:ascii="仿宋_GB2312" w:eastAsia="仿宋_GB2312" w:hAnsi="宋体" w:cs="宋体" w:hint="eastAsia"/>
                <w:sz w:val="32"/>
                <w:szCs w:val="24"/>
              </w:rPr>
              <w:t>望京医院</w:t>
            </w:r>
          </w:p>
        </w:tc>
        <w:tc>
          <w:tcPr>
            <w:tcW w:w="2792" w:type="dxa"/>
            <w:tcBorders>
              <w:top w:val="nil"/>
              <w:left w:val="nil"/>
              <w:bottom w:val="single" w:sz="8" w:space="0" w:color="auto"/>
              <w:right w:val="single" w:sz="8" w:space="0" w:color="auto"/>
            </w:tcBorders>
            <w:vAlign w:val="center"/>
          </w:tcPr>
          <w:p w:rsidR="0003006D" w:rsidRPr="00F811A4" w:rsidRDefault="0003006D" w:rsidP="00C71FCE">
            <w:pPr>
              <w:jc w:val="center"/>
              <w:rPr>
                <w:rFonts w:ascii="宋体" w:hAnsi="宋体" w:cs="宋体"/>
                <w:sz w:val="32"/>
                <w:szCs w:val="32"/>
              </w:rPr>
            </w:pPr>
            <w:r w:rsidRPr="00F811A4">
              <w:rPr>
                <w:rFonts w:ascii="宋体" w:hAnsi="宋体" w:cs="宋体" w:hint="eastAsia"/>
                <w:sz w:val="32"/>
                <w:szCs w:val="32"/>
              </w:rPr>
              <w:t>1</w:t>
            </w:r>
          </w:p>
        </w:tc>
      </w:tr>
      <w:tr w:rsidR="0003006D" w:rsidRPr="0004535A" w:rsidTr="005A13CC">
        <w:trPr>
          <w:trHeight w:val="216"/>
          <w:jc w:val="center"/>
        </w:trPr>
        <w:tc>
          <w:tcPr>
            <w:tcW w:w="3123" w:type="dxa"/>
            <w:tcBorders>
              <w:top w:val="nil"/>
              <w:left w:val="single" w:sz="8" w:space="0" w:color="auto"/>
              <w:bottom w:val="single" w:sz="8" w:space="0" w:color="auto"/>
              <w:right w:val="single" w:sz="8" w:space="0" w:color="auto"/>
            </w:tcBorders>
            <w:vAlign w:val="center"/>
          </w:tcPr>
          <w:p w:rsidR="0003006D" w:rsidRPr="00F811A4" w:rsidRDefault="0003006D" w:rsidP="00C71FCE">
            <w:pPr>
              <w:jc w:val="center"/>
              <w:rPr>
                <w:rFonts w:ascii="仿宋_GB2312" w:eastAsia="仿宋_GB2312" w:hAnsi="宋体" w:cs="宋体"/>
                <w:sz w:val="32"/>
                <w:szCs w:val="24"/>
              </w:rPr>
            </w:pPr>
            <w:r w:rsidRPr="00F811A4">
              <w:rPr>
                <w:rFonts w:ascii="仿宋_GB2312" w:eastAsia="仿宋_GB2312" w:hAnsi="宋体" w:cs="宋体" w:hint="eastAsia"/>
                <w:sz w:val="32"/>
                <w:szCs w:val="24"/>
              </w:rPr>
              <w:t>合计</w:t>
            </w:r>
          </w:p>
        </w:tc>
        <w:tc>
          <w:tcPr>
            <w:tcW w:w="2792" w:type="dxa"/>
            <w:tcBorders>
              <w:top w:val="nil"/>
              <w:left w:val="nil"/>
              <w:bottom w:val="single" w:sz="8" w:space="0" w:color="auto"/>
              <w:right w:val="single" w:sz="8" w:space="0" w:color="auto"/>
            </w:tcBorders>
            <w:vAlign w:val="center"/>
          </w:tcPr>
          <w:p w:rsidR="0003006D" w:rsidRPr="00F811A4" w:rsidRDefault="005A13CC" w:rsidP="00C71FCE">
            <w:pPr>
              <w:jc w:val="center"/>
              <w:rPr>
                <w:rFonts w:ascii="宋体" w:hAnsi="宋体" w:cs="宋体"/>
                <w:sz w:val="32"/>
                <w:szCs w:val="32"/>
              </w:rPr>
            </w:pPr>
            <w:r>
              <w:rPr>
                <w:rFonts w:ascii="宋体" w:hAnsi="宋体" w:cs="宋体" w:hint="eastAsia"/>
                <w:sz w:val="32"/>
                <w:szCs w:val="32"/>
              </w:rPr>
              <w:t>103</w:t>
            </w:r>
          </w:p>
        </w:tc>
      </w:tr>
    </w:tbl>
    <w:p w:rsidR="00F811A4" w:rsidRDefault="00F811A4" w:rsidP="0003006D">
      <w:pPr>
        <w:spacing w:line="360" w:lineRule="auto"/>
        <w:rPr>
          <w:rFonts w:ascii="仿宋_GB2312" w:eastAsia="仿宋_GB2312" w:hAnsi="仿宋"/>
          <w:sz w:val="32"/>
          <w:szCs w:val="28"/>
        </w:rPr>
      </w:pPr>
    </w:p>
    <w:p w:rsidR="0003006D" w:rsidRPr="005A13CC" w:rsidRDefault="0003006D" w:rsidP="005A13CC">
      <w:pPr>
        <w:rPr>
          <w:rFonts w:ascii="仿宋_GB2312" w:eastAsia="仿宋_GB2312" w:hAnsi="仿宋"/>
          <w:sz w:val="32"/>
          <w:szCs w:val="28"/>
        </w:rPr>
      </w:pPr>
      <w:r>
        <w:rPr>
          <w:rFonts w:ascii="仿宋_GB2312" w:eastAsia="仿宋_GB2312" w:hAnsi="仿宋" w:hint="eastAsia"/>
          <w:sz w:val="32"/>
          <w:szCs w:val="28"/>
        </w:rPr>
        <w:lastRenderedPageBreak/>
        <w:t>附件2：</w:t>
      </w:r>
      <w:r>
        <w:rPr>
          <w:rFonts w:ascii="仿宋_GB2312" w:eastAsia="仿宋_GB2312" w:hAnsi="仿宋" w:hint="eastAsia"/>
          <w:b/>
          <w:sz w:val="32"/>
          <w:szCs w:val="28"/>
        </w:rPr>
        <w:t>各学院推荐参评北京高校优秀学生基层组织的优秀</w:t>
      </w:r>
      <w:proofErr w:type="gramStart"/>
      <w:r>
        <w:rPr>
          <w:rFonts w:ascii="仿宋_GB2312" w:eastAsia="仿宋_GB2312" w:hAnsi="仿宋" w:hint="eastAsia"/>
          <w:b/>
          <w:sz w:val="32"/>
          <w:szCs w:val="28"/>
        </w:rPr>
        <w:t>宿</w:t>
      </w:r>
      <w:proofErr w:type="gramEnd"/>
    </w:p>
    <w:p w:rsidR="0003006D" w:rsidRDefault="0003006D" w:rsidP="005A13CC">
      <w:pPr>
        <w:jc w:val="center"/>
        <w:rPr>
          <w:rFonts w:ascii="仿宋_GB2312" w:eastAsia="仿宋_GB2312" w:hAnsi="仿宋"/>
          <w:b/>
          <w:sz w:val="32"/>
          <w:szCs w:val="28"/>
        </w:rPr>
      </w:pPr>
      <w:r>
        <w:rPr>
          <w:rFonts w:ascii="仿宋_GB2312" w:eastAsia="仿宋_GB2312" w:hAnsi="仿宋" w:hint="eastAsia"/>
          <w:b/>
          <w:sz w:val="32"/>
          <w:szCs w:val="28"/>
        </w:rPr>
        <w:t>名额分配表</w:t>
      </w:r>
    </w:p>
    <w:tbl>
      <w:tblPr>
        <w:tblW w:w="0" w:type="auto"/>
        <w:jc w:val="center"/>
        <w:tblLayout w:type="fixed"/>
        <w:tblLook w:val="0000" w:firstRow="0" w:lastRow="0" w:firstColumn="0" w:lastColumn="0" w:noHBand="0" w:noVBand="0"/>
      </w:tblPr>
      <w:tblGrid>
        <w:gridCol w:w="3315"/>
        <w:gridCol w:w="3114"/>
      </w:tblGrid>
      <w:tr w:rsidR="0003006D" w:rsidTr="00C71FCE">
        <w:trPr>
          <w:trHeight w:val="300"/>
          <w:jc w:val="center"/>
        </w:trPr>
        <w:tc>
          <w:tcPr>
            <w:tcW w:w="3315" w:type="dxa"/>
            <w:tcBorders>
              <w:top w:val="single" w:sz="8" w:space="0" w:color="auto"/>
              <w:left w:val="single" w:sz="8" w:space="0" w:color="auto"/>
              <w:bottom w:val="single" w:sz="8" w:space="0" w:color="auto"/>
              <w:right w:val="single" w:sz="8" w:space="0" w:color="auto"/>
            </w:tcBorders>
            <w:vAlign w:val="center"/>
          </w:tcPr>
          <w:p w:rsidR="0003006D" w:rsidRDefault="0003006D" w:rsidP="00C71FCE">
            <w:pPr>
              <w:jc w:val="center"/>
              <w:rPr>
                <w:rFonts w:ascii="仿宋_GB2312" w:eastAsia="仿宋_GB2312" w:hAnsi="宋体" w:cs="宋体"/>
                <w:b/>
                <w:sz w:val="32"/>
                <w:szCs w:val="24"/>
              </w:rPr>
            </w:pPr>
            <w:r>
              <w:rPr>
                <w:rFonts w:ascii="仿宋_GB2312" w:eastAsia="仿宋_GB2312" w:hAnsi="宋体" w:cs="宋体" w:hint="eastAsia"/>
                <w:b/>
                <w:sz w:val="32"/>
                <w:szCs w:val="24"/>
              </w:rPr>
              <w:t>学院</w:t>
            </w:r>
          </w:p>
        </w:tc>
        <w:tc>
          <w:tcPr>
            <w:tcW w:w="3114" w:type="dxa"/>
            <w:tcBorders>
              <w:top w:val="single" w:sz="8" w:space="0" w:color="auto"/>
              <w:left w:val="nil"/>
              <w:bottom w:val="single" w:sz="8" w:space="0" w:color="auto"/>
              <w:right w:val="single" w:sz="8" w:space="0" w:color="auto"/>
            </w:tcBorders>
            <w:vAlign w:val="center"/>
          </w:tcPr>
          <w:p w:rsidR="0003006D" w:rsidRDefault="0003006D" w:rsidP="00C71FCE">
            <w:pPr>
              <w:jc w:val="center"/>
              <w:rPr>
                <w:rFonts w:ascii="仿宋_GB2312" w:eastAsia="仿宋_GB2312" w:hAnsi="宋体" w:cs="宋体"/>
                <w:b/>
                <w:sz w:val="32"/>
                <w:szCs w:val="24"/>
              </w:rPr>
            </w:pPr>
            <w:r>
              <w:rPr>
                <w:rFonts w:ascii="仿宋_GB2312" w:eastAsia="仿宋_GB2312" w:hAnsi="宋体" w:cs="宋体" w:hint="eastAsia"/>
                <w:b/>
                <w:sz w:val="32"/>
                <w:szCs w:val="24"/>
              </w:rPr>
              <w:t>名额</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中医学院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4</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中药学院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3</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仿宋" w:hint="eastAsia"/>
                <w:sz w:val="32"/>
                <w:szCs w:val="32"/>
              </w:rPr>
              <w:t>生命科学学院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1</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针灸推拿学院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2</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管理学院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1</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护理学院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2</w:t>
            </w:r>
          </w:p>
        </w:tc>
      </w:tr>
      <w:tr w:rsidR="0003006D"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03006D" w:rsidRPr="0003006D" w:rsidRDefault="0003006D"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人文学院</w:t>
            </w:r>
          </w:p>
        </w:tc>
        <w:tc>
          <w:tcPr>
            <w:tcW w:w="3114" w:type="dxa"/>
            <w:tcBorders>
              <w:top w:val="nil"/>
              <w:left w:val="nil"/>
              <w:bottom w:val="single" w:sz="8" w:space="0" w:color="auto"/>
              <w:right w:val="single" w:sz="8" w:space="0" w:color="auto"/>
            </w:tcBorders>
            <w:vAlign w:val="center"/>
          </w:tcPr>
          <w:p w:rsidR="0003006D" w:rsidRPr="001A73E5" w:rsidRDefault="0003006D" w:rsidP="00C71FCE">
            <w:pPr>
              <w:jc w:val="center"/>
              <w:rPr>
                <w:rFonts w:ascii="宋体" w:hAnsi="宋体" w:cs="宋体"/>
                <w:sz w:val="32"/>
                <w:szCs w:val="32"/>
              </w:rPr>
            </w:pPr>
            <w:r w:rsidRPr="001A73E5">
              <w:rPr>
                <w:rFonts w:ascii="宋体" w:hAnsi="宋体" w:cs="宋体"/>
                <w:sz w:val="32"/>
                <w:szCs w:val="32"/>
              </w:rPr>
              <w:t>1</w:t>
            </w:r>
          </w:p>
        </w:tc>
      </w:tr>
      <w:tr w:rsidR="005A13CC"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5A13CC" w:rsidRPr="00AA7D02" w:rsidRDefault="005A13CC" w:rsidP="006E0DB2">
            <w:pPr>
              <w:jc w:val="center"/>
              <w:rPr>
                <w:rFonts w:ascii="仿宋_GB2312" w:eastAsia="仿宋_GB2312" w:hAnsi="宋体" w:cs="宋体" w:hint="eastAsia"/>
                <w:sz w:val="32"/>
                <w:szCs w:val="24"/>
              </w:rPr>
            </w:pPr>
            <w:r>
              <w:rPr>
                <w:rFonts w:ascii="仿宋_GB2312" w:eastAsia="仿宋_GB2312" w:hAnsi="宋体" w:cs="宋体" w:hint="eastAsia"/>
                <w:sz w:val="32"/>
                <w:szCs w:val="24"/>
              </w:rPr>
              <w:t>马克思主义学院</w:t>
            </w:r>
          </w:p>
        </w:tc>
        <w:tc>
          <w:tcPr>
            <w:tcW w:w="3114" w:type="dxa"/>
            <w:tcBorders>
              <w:top w:val="nil"/>
              <w:left w:val="nil"/>
              <w:bottom w:val="single" w:sz="8" w:space="0" w:color="auto"/>
              <w:right w:val="single" w:sz="8" w:space="0" w:color="auto"/>
            </w:tcBorders>
            <w:vAlign w:val="center"/>
          </w:tcPr>
          <w:p w:rsidR="005A13CC" w:rsidRPr="00F811A4" w:rsidRDefault="005A13CC" w:rsidP="006E0DB2">
            <w:pPr>
              <w:jc w:val="center"/>
              <w:rPr>
                <w:rFonts w:ascii="宋体" w:hAnsi="宋体" w:cs="宋体" w:hint="eastAsia"/>
                <w:sz w:val="32"/>
                <w:szCs w:val="32"/>
              </w:rPr>
            </w:pPr>
            <w:r>
              <w:rPr>
                <w:rFonts w:ascii="宋体" w:hAnsi="宋体" w:cs="宋体" w:hint="eastAsia"/>
                <w:sz w:val="32"/>
                <w:szCs w:val="32"/>
              </w:rPr>
              <w:t>1</w:t>
            </w:r>
          </w:p>
        </w:tc>
      </w:tr>
      <w:tr w:rsidR="005A13CC"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第一临床医学院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sz w:val="32"/>
                <w:szCs w:val="32"/>
              </w:rPr>
              <w:t>2</w:t>
            </w:r>
          </w:p>
        </w:tc>
      </w:tr>
      <w:tr w:rsidR="005A13CC"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第二临床医学院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sz w:val="32"/>
                <w:szCs w:val="32"/>
              </w:rPr>
              <w:t>1</w:t>
            </w:r>
          </w:p>
        </w:tc>
      </w:tr>
      <w:tr w:rsidR="005A13CC" w:rsidTr="0003006D">
        <w:trPr>
          <w:trHeight w:val="315"/>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第三临床医学院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台港澳及国际学院</w:t>
            </w:r>
          </w:p>
        </w:tc>
        <w:tc>
          <w:tcPr>
            <w:tcW w:w="3114" w:type="dxa"/>
            <w:tcBorders>
              <w:top w:val="nil"/>
              <w:left w:val="nil"/>
              <w:bottom w:val="single" w:sz="8" w:space="0" w:color="auto"/>
              <w:right w:val="single" w:sz="8" w:space="0" w:color="auto"/>
            </w:tcBorders>
            <w:vAlign w:val="center"/>
          </w:tcPr>
          <w:p w:rsidR="005A13CC" w:rsidRPr="0003006D"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西苑医院</w:t>
            </w:r>
          </w:p>
        </w:tc>
        <w:tc>
          <w:tcPr>
            <w:tcW w:w="3114" w:type="dxa"/>
            <w:tcBorders>
              <w:top w:val="nil"/>
              <w:left w:val="nil"/>
              <w:bottom w:val="single" w:sz="8" w:space="0" w:color="auto"/>
              <w:right w:val="single" w:sz="8" w:space="0" w:color="auto"/>
            </w:tcBorders>
            <w:vAlign w:val="center"/>
          </w:tcPr>
          <w:p w:rsidR="005A13CC" w:rsidRPr="0003006D"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广安门医院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中日友好医院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北京中医医院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03006D" w:rsidRDefault="005A13CC" w:rsidP="00C71FCE">
            <w:pPr>
              <w:jc w:val="center"/>
              <w:rPr>
                <w:rFonts w:ascii="仿宋_GB2312" w:eastAsia="仿宋_GB2312" w:hAnsi="宋体" w:cs="宋体"/>
                <w:sz w:val="32"/>
                <w:szCs w:val="32"/>
              </w:rPr>
            </w:pPr>
            <w:r w:rsidRPr="0003006D">
              <w:rPr>
                <w:rFonts w:ascii="仿宋_GB2312" w:eastAsia="仿宋_GB2312" w:hAnsi="宋体" w:cs="宋体" w:hint="eastAsia"/>
                <w:sz w:val="32"/>
                <w:szCs w:val="32"/>
              </w:rPr>
              <w:t>望京医院</w:t>
            </w:r>
          </w:p>
        </w:tc>
        <w:tc>
          <w:tcPr>
            <w:tcW w:w="3114" w:type="dxa"/>
            <w:tcBorders>
              <w:top w:val="nil"/>
              <w:left w:val="nil"/>
              <w:bottom w:val="single" w:sz="8" w:space="0" w:color="auto"/>
              <w:right w:val="single" w:sz="8" w:space="0" w:color="auto"/>
            </w:tcBorders>
            <w:vAlign w:val="center"/>
          </w:tcPr>
          <w:p w:rsidR="005A13CC" w:rsidRPr="001A73E5" w:rsidRDefault="005A13CC" w:rsidP="00C71FCE">
            <w:pPr>
              <w:jc w:val="center"/>
              <w:rPr>
                <w:rFonts w:ascii="宋体" w:hAnsi="宋体" w:cs="宋体"/>
                <w:sz w:val="32"/>
                <w:szCs w:val="32"/>
              </w:rPr>
            </w:pPr>
            <w:r w:rsidRPr="001A73E5">
              <w:rPr>
                <w:rFonts w:ascii="宋体" w:hAnsi="宋体" w:cs="宋体" w:hint="eastAsia"/>
                <w:sz w:val="32"/>
                <w:szCs w:val="32"/>
              </w:rPr>
              <w:t>1</w:t>
            </w:r>
          </w:p>
        </w:tc>
      </w:tr>
      <w:tr w:rsidR="005A13CC" w:rsidTr="0003006D">
        <w:trPr>
          <w:trHeight w:val="300"/>
          <w:jc w:val="center"/>
        </w:trPr>
        <w:tc>
          <w:tcPr>
            <w:tcW w:w="3315" w:type="dxa"/>
            <w:tcBorders>
              <w:top w:val="nil"/>
              <w:left w:val="single" w:sz="8" w:space="0" w:color="auto"/>
              <w:bottom w:val="single" w:sz="8" w:space="0" w:color="auto"/>
              <w:right w:val="single" w:sz="8" w:space="0" w:color="auto"/>
            </w:tcBorders>
            <w:vAlign w:val="center"/>
          </w:tcPr>
          <w:p w:rsidR="005A13CC" w:rsidRPr="001A73E5" w:rsidRDefault="005A13CC" w:rsidP="00C71FCE">
            <w:pPr>
              <w:jc w:val="center"/>
              <w:rPr>
                <w:rFonts w:ascii="仿宋_GB2312" w:eastAsia="仿宋_GB2312" w:hAnsi="宋体" w:cs="宋体"/>
                <w:b/>
                <w:sz w:val="32"/>
                <w:szCs w:val="32"/>
              </w:rPr>
            </w:pPr>
            <w:r w:rsidRPr="001A73E5">
              <w:rPr>
                <w:rFonts w:ascii="仿宋_GB2312" w:eastAsia="仿宋_GB2312" w:hAnsi="宋体" w:cs="宋体" w:hint="eastAsia"/>
                <w:b/>
                <w:sz w:val="32"/>
                <w:szCs w:val="32"/>
              </w:rPr>
              <w:t>合计</w:t>
            </w:r>
          </w:p>
        </w:tc>
        <w:tc>
          <w:tcPr>
            <w:tcW w:w="3114" w:type="dxa"/>
            <w:tcBorders>
              <w:top w:val="nil"/>
              <w:left w:val="nil"/>
              <w:bottom w:val="single" w:sz="8" w:space="0" w:color="auto"/>
              <w:right w:val="single" w:sz="8" w:space="0" w:color="auto"/>
            </w:tcBorders>
            <w:vAlign w:val="center"/>
          </w:tcPr>
          <w:p w:rsidR="005A13CC" w:rsidRPr="0003006D" w:rsidRDefault="005A13CC" w:rsidP="00C71FCE">
            <w:pPr>
              <w:jc w:val="center"/>
              <w:rPr>
                <w:rFonts w:ascii="宋体" w:hAnsi="宋体" w:cs="宋体"/>
                <w:sz w:val="32"/>
                <w:szCs w:val="32"/>
              </w:rPr>
            </w:pPr>
            <w:r>
              <w:rPr>
                <w:rFonts w:ascii="宋体" w:hAnsi="宋体" w:cs="宋体"/>
                <w:sz w:val="32"/>
                <w:szCs w:val="32"/>
              </w:rPr>
              <w:t>25</w:t>
            </w:r>
          </w:p>
        </w:tc>
      </w:tr>
    </w:tbl>
    <w:p w:rsidR="001A73E5" w:rsidRDefault="001A73E5" w:rsidP="0003006D">
      <w:pPr>
        <w:spacing w:line="360" w:lineRule="auto"/>
        <w:rPr>
          <w:rFonts w:ascii="仿宋_GB2312" w:eastAsia="仿宋_GB2312" w:hAnsi="仿宋"/>
          <w:sz w:val="32"/>
          <w:szCs w:val="28"/>
        </w:rPr>
      </w:pPr>
    </w:p>
    <w:p w:rsidR="0003006D" w:rsidRDefault="0003006D" w:rsidP="0003006D">
      <w:pPr>
        <w:spacing w:line="360" w:lineRule="auto"/>
        <w:rPr>
          <w:sz w:val="24"/>
          <w:szCs w:val="24"/>
        </w:rPr>
      </w:pPr>
      <w:r>
        <w:rPr>
          <w:rFonts w:ascii="仿宋_GB2312" w:eastAsia="仿宋_GB2312" w:hAnsi="仿宋"/>
          <w:sz w:val="32"/>
          <w:szCs w:val="28"/>
        </w:rPr>
        <w:lastRenderedPageBreak/>
        <w:t>附件</w:t>
      </w:r>
      <w:r>
        <w:rPr>
          <w:rFonts w:ascii="仿宋_GB2312" w:eastAsia="仿宋_GB2312" w:hAnsi="仿宋" w:hint="eastAsia"/>
          <w:sz w:val="32"/>
          <w:szCs w:val="28"/>
        </w:rPr>
        <w:t>3</w:t>
      </w:r>
      <w:r>
        <w:rPr>
          <w:rFonts w:ascii="仿宋_GB2312" w:eastAsia="仿宋_GB2312" w:hAnsi="仿宋"/>
          <w:sz w:val="32"/>
          <w:szCs w:val="28"/>
        </w:rPr>
        <w:t>：</w:t>
      </w:r>
    </w:p>
    <w:p w:rsidR="0003006D" w:rsidRDefault="0003006D" w:rsidP="0003006D">
      <w:pPr>
        <w:spacing w:beforeLines="50" w:before="120" w:afterLines="100" w:after="240"/>
        <w:jc w:val="center"/>
        <w:rPr>
          <w:b/>
          <w:bCs/>
          <w:sz w:val="32"/>
          <w:szCs w:val="32"/>
        </w:rPr>
      </w:pPr>
      <w:r>
        <w:rPr>
          <w:b/>
          <w:bCs/>
          <w:sz w:val="32"/>
          <w:szCs w:val="32"/>
        </w:rPr>
        <w:t>北京高校优秀学生基层组织（宿舍）申请表</w:t>
      </w:r>
    </w:p>
    <w:tbl>
      <w:tblPr>
        <w:tblW w:w="8775" w:type="dxa"/>
        <w:tblInd w:w="116" w:type="dxa"/>
        <w:tblLayout w:type="fixed"/>
        <w:tblLook w:val="0000" w:firstRow="0" w:lastRow="0" w:firstColumn="0" w:lastColumn="0" w:noHBand="0" w:noVBand="0"/>
      </w:tblPr>
      <w:tblGrid>
        <w:gridCol w:w="420"/>
        <w:gridCol w:w="1340"/>
        <w:gridCol w:w="1467"/>
        <w:gridCol w:w="1276"/>
        <w:gridCol w:w="1842"/>
        <w:gridCol w:w="1134"/>
        <w:gridCol w:w="1296"/>
      </w:tblGrid>
      <w:tr w:rsidR="0003006D" w:rsidTr="00C71FCE">
        <w:trPr>
          <w:trHeight w:val="435"/>
        </w:trPr>
        <w:tc>
          <w:tcPr>
            <w:tcW w:w="1760" w:type="dxa"/>
            <w:gridSpan w:val="2"/>
            <w:tcBorders>
              <w:top w:val="single" w:sz="6" w:space="0" w:color="auto"/>
              <w:left w:val="single" w:sz="6" w:space="0" w:color="auto"/>
              <w:bottom w:val="single" w:sz="6" w:space="0" w:color="auto"/>
              <w:right w:val="single" w:sz="6" w:space="0" w:color="auto"/>
            </w:tcBorders>
            <w:vAlign w:val="center"/>
          </w:tcPr>
          <w:p w:rsidR="0003006D" w:rsidRDefault="0003006D" w:rsidP="00C71FCE">
            <w:pPr>
              <w:autoSpaceDE w:val="0"/>
              <w:autoSpaceDN w:val="0"/>
              <w:jc w:val="center"/>
              <w:rPr>
                <w:sz w:val="24"/>
                <w:szCs w:val="24"/>
              </w:rPr>
            </w:pPr>
            <w:r>
              <w:rPr>
                <w:sz w:val="24"/>
                <w:szCs w:val="24"/>
              </w:rPr>
              <w:t>校区</w:t>
            </w:r>
          </w:p>
        </w:tc>
        <w:tc>
          <w:tcPr>
            <w:tcW w:w="1467" w:type="dxa"/>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p>
        </w:tc>
        <w:tc>
          <w:tcPr>
            <w:tcW w:w="1276" w:type="dxa"/>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r>
              <w:rPr>
                <w:sz w:val="24"/>
                <w:szCs w:val="24"/>
              </w:rPr>
              <w:t>公寓楼</w:t>
            </w:r>
          </w:p>
        </w:tc>
        <w:tc>
          <w:tcPr>
            <w:tcW w:w="1842" w:type="dxa"/>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p>
        </w:tc>
        <w:tc>
          <w:tcPr>
            <w:tcW w:w="1134" w:type="dxa"/>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r>
              <w:rPr>
                <w:sz w:val="24"/>
                <w:szCs w:val="24"/>
              </w:rPr>
              <w:t>宿舍号</w:t>
            </w:r>
          </w:p>
        </w:tc>
        <w:tc>
          <w:tcPr>
            <w:tcW w:w="1296" w:type="dxa"/>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p>
        </w:tc>
      </w:tr>
      <w:tr w:rsidR="0003006D" w:rsidTr="00C71FCE">
        <w:trPr>
          <w:trHeight w:val="450"/>
        </w:trPr>
        <w:tc>
          <w:tcPr>
            <w:tcW w:w="1760" w:type="dxa"/>
            <w:gridSpan w:val="2"/>
            <w:tcBorders>
              <w:top w:val="single" w:sz="6" w:space="0" w:color="auto"/>
              <w:left w:val="single" w:sz="6" w:space="0" w:color="auto"/>
              <w:bottom w:val="single" w:sz="6" w:space="0" w:color="auto"/>
              <w:right w:val="single" w:sz="6" w:space="0" w:color="auto"/>
            </w:tcBorders>
            <w:vAlign w:val="center"/>
          </w:tcPr>
          <w:p w:rsidR="0003006D" w:rsidRDefault="0003006D" w:rsidP="00C71FCE">
            <w:pPr>
              <w:autoSpaceDE w:val="0"/>
              <w:autoSpaceDN w:val="0"/>
              <w:jc w:val="center"/>
              <w:rPr>
                <w:sz w:val="24"/>
                <w:szCs w:val="24"/>
              </w:rPr>
            </w:pPr>
            <w:r>
              <w:rPr>
                <w:sz w:val="24"/>
                <w:szCs w:val="24"/>
              </w:rPr>
              <w:t>所属学院</w:t>
            </w:r>
          </w:p>
        </w:tc>
        <w:tc>
          <w:tcPr>
            <w:tcW w:w="2743" w:type="dxa"/>
            <w:gridSpan w:val="2"/>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p>
        </w:tc>
        <w:tc>
          <w:tcPr>
            <w:tcW w:w="1842" w:type="dxa"/>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r>
              <w:rPr>
                <w:sz w:val="24"/>
                <w:szCs w:val="24"/>
              </w:rPr>
              <w:t>班级</w:t>
            </w:r>
          </w:p>
        </w:tc>
        <w:tc>
          <w:tcPr>
            <w:tcW w:w="2430" w:type="dxa"/>
            <w:gridSpan w:val="2"/>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p>
        </w:tc>
      </w:tr>
      <w:tr w:rsidR="0003006D" w:rsidTr="00C71FCE">
        <w:trPr>
          <w:trHeight w:val="450"/>
        </w:trPr>
        <w:tc>
          <w:tcPr>
            <w:tcW w:w="1760" w:type="dxa"/>
            <w:gridSpan w:val="2"/>
            <w:tcBorders>
              <w:top w:val="single" w:sz="6" w:space="0" w:color="auto"/>
              <w:left w:val="single" w:sz="6" w:space="0" w:color="auto"/>
              <w:bottom w:val="single" w:sz="6" w:space="0" w:color="auto"/>
              <w:right w:val="single" w:sz="6" w:space="0" w:color="auto"/>
            </w:tcBorders>
            <w:vAlign w:val="center"/>
          </w:tcPr>
          <w:p w:rsidR="0003006D" w:rsidRDefault="0003006D" w:rsidP="00C71FCE">
            <w:pPr>
              <w:autoSpaceDE w:val="0"/>
              <w:autoSpaceDN w:val="0"/>
              <w:jc w:val="center"/>
              <w:rPr>
                <w:sz w:val="24"/>
                <w:szCs w:val="24"/>
              </w:rPr>
            </w:pPr>
            <w:r>
              <w:rPr>
                <w:sz w:val="24"/>
                <w:szCs w:val="24"/>
              </w:rPr>
              <w:t>联系人及电话</w:t>
            </w:r>
          </w:p>
        </w:tc>
        <w:tc>
          <w:tcPr>
            <w:tcW w:w="7015" w:type="dxa"/>
            <w:gridSpan w:val="5"/>
            <w:tcBorders>
              <w:top w:val="single" w:sz="6" w:space="0" w:color="auto"/>
              <w:left w:val="nil"/>
              <w:bottom w:val="single" w:sz="6" w:space="0" w:color="auto"/>
              <w:right w:val="single" w:sz="6" w:space="0" w:color="auto"/>
            </w:tcBorders>
            <w:vAlign w:val="center"/>
          </w:tcPr>
          <w:p w:rsidR="0003006D" w:rsidRDefault="0003006D" w:rsidP="00C71FCE">
            <w:pPr>
              <w:autoSpaceDE w:val="0"/>
              <w:autoSpaceDN w:val="0"/>
              <w:jc w:val="center"/>
              <w:rPr>
                <w:sz w:val="24"/>
                <w:szCs w:val="24"/>
              </w:rPr>
            </w:pPr>
          </w:p>
        </w:tc>
      </w:tr>
      <w:tr w:rsidR="0003006D" w:rsidTr="00C71FCE">
        <w:trPr>
          <w:trHeight w:val="8774"/>
        </w:trPr>
        <w:tc>
          <w:tcPr>
            <w:tcW w:w="420" w:type="dxa"/>
            <w:tcBorders>
              <w:top w:val="single" w:sz="6" w:space="0" w:color="auto"/>
              <w:left w:val="single" w:sz="6" w:space="0" w:color="auto"/>
              <w:bottom w:val="single" w:sz="6" w:space="0" w:color="auto"/>
              <w:right w:val="single" w:sz="6" w:space="0" w:color="auto"/>
            </w:tcBorders>
            <w:vAlign w:val="center"/>
          </w:tcPr>
          <w:p w:rsidR="0003006D" w:rsidRDefault="0003006D" w:rsidP="00C71FCE">
            <w:pPr>
              <w:autoSpaceDE w:val="0"/>
              <w:autoSpaceDN w:val="0"/>
              <w:spacing w:after="156"/>
              <w:jc w:val="center"/>
              <w:rPr>
                <w:sz w:val="24"/>
                <w:szCs w:val="24"/>
              </w:rPr>
            </w:pPr>
          </w:p>
          <w:p w:rsidR="0003006D" w:rsidRDefault="0003006D" w:rsidP="00C71FCE">
            <w:pPr>
              <w:autoSpaceDE w:val="0"/>
              <w:autoSpaceDN w:val="0"/>
              <w:spacing w:after="156"/>
              <w:jc w:val="center"/>
              <w:rPr>
                <w:sz w:val="24"/>
                <w:szCs w:val="24"/>
              </w:rPr>
            </w:pPr>
            <w:r>
              <w:rPr>
                <w:sz w:val="24"/>
                <w:szCs w:val="24"/>
              </w:rPr>
              <w:t>总结材料</w:t>
            </w:r>
          </w:p>
        </w:tc>
        <w:tc>
          <w:tcPr>
            <w:tcW w:w="8355" w:type="dxa"/>
            <w:gridSpan w:val="6"/>
            <w:tcBorders>
              <w:top w:val="single" w:sz="6" w:space="0" w:color="auto"/>
              <w:left w:val="nil"/>
              <w:bottom w:val="single" w:sz="6" w:space="0" w:color="auto"/>
              <w:right w:val="single" w:sz="6" w:space="0" w:color="auto"/>
            </w:tcBorders>
          </w:tcPr>
          <w:p w:rsidR="0003006D" w:rsidRDefault="0003006D" w:rsidP="00C71FCE">
            <w:pPr>
              <w:autoSpaceDE w:val="0"/>
              <w:autoSpaceDN w:val="0"/>
              <w:spacing w:after="156"/>
              <w:rPr>
                <w:sz w:val="24"/>
                <w:szCs w:val="24"/>
              </w:rPr>
            </w:pPr>
            <w:r>
              <w:rPr>
                <w:sz w:val="24"/>
                <w:szCs w:val="24"/>
              </w:rPr>
              <w:t>（限</w:t>
            </w:r>
            <w:r>
              <w:rPr>
                <w:sz w:val="24"/>
                <w:szCs w:val="24"/>
              </w:rPr>
              <w:t>300</w:t>
            </w:r>
            <w:r>
              <w:rPr>
                <w:sz w:val="24"/>
                <w:szCs w:val="24"/>
              </w:rPr>
              <w:t>字以内）</w:t>
            </w: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p w:rsidR="0003006D" w:rsidRDefault="0003006D" w:rsidP="00C71FCE">
            <w:pPr>
              <w:autoSpaceDE w:val="0"/>
              <w:autoSpaceDN w:val="0"/>
              <w:spacing w:after="156"/>
              <w:rPr>
                <w:sz w:val="24"/>
                <w:szCs w:val="24"/>
              </w:rPr>
            </w:pPr>
          </w:p>
        </w:tc>
      </w:tr>
    </w:tbl>
    <w:p w:rsidR="0003006D" w:rsidRDefault="0003006D" w:rsidP="0003006D">
      <w:pPr>
        <w:jc w:val="right"/>
        <w:rPr>
          <w:rFonts w:eastAsia="华文仿宋"/>
          <w:sz w:val="28"/>
          <w:szCs w:val="28"/>
        </w:rPr>
      </w:pPr>
      <w:r>
        <w:rPr>
          <w:rFonts w:eastAsia="华文仿宋"/>
          <w:sz w:val="28"/>
          <w:szCs w:val="28"/>
        </w:rPr>
        <w:t>学生工作部</w:t>
      </w:r>
    </w:p>
    <w:sectPr w:rsidR="0003006D">
      <w:pgSz w:w="11906" w:h="16838"/>
      <w:pgMar w:top="1440" w:right="1531" w:bottom="144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D5" w:rsidRDefault="002600D5" w:rsidP="00D30BC9">
      <w:pPr>
        <w:spacing w:after="0"/>
      </w:pPr>
      <w:r>
        <w:separator/>
      </w:r>
    </w:p>
  </w:endnote>
  <w:endnote w:type="continuationSeparator" w:id="0">
    <w:p w:rsidR="002600D5" w:rsidRDefault="002600D5" w:rsidP="00D30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D5" w:rsidRDefault="002600D5" w:rsidP="00D30BC9">
      <w:pPr>
        <w:spacing w:after="0"/>
      </w:pPr>
      <w:r>
        <w:separator/>
      </w:r>
    </w:p>
  </w:footnote>
  <w:footnote w:type="continuationSeparator" w:id="0">
    <w:p w:rsidR="002600D5" w:rsidRDefault="002600D5" w:rsidP="00D30B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42534"/>
    <w:multiLevelType w:val="singleLevel"/>
    <w:tmpl w:val="5A042534"/>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D4E"/>
    <w:rsid w:val="00025A0E"/>
    <w:rsid w:val="0003006D"/>
    <w:rsid w:val="000D66E8"/>
    <w:rsid w:val="00114380"/>
    <w:rsid w:val="00127A14"/>
    <w:rsid w:val="00131287"/>
    <w:rsid w:val="0018376D"/>
    <w:rsid w:val="001A73E5"/>
    <w:rsid w:val="002600D5"/>
    <w:rsid w:val="002B4C67"/>
    <w:rsid w:val="002C7376"/>
    <w:rsid w:val="00300451"/>
    <w:rsid w:val="00323B43"/>
    <w:rsid w:val="00327164"/>
    <w:rsid w:val="003510D7"/>
    <w:rsid w:val="003D37D8"/>
    <w:rsid w:val="00413A4D"/>
    <w:rsid w:val="00423710"/>
    <w:rsid w:val="00426133"/>
    <w:rsid w:val="004358AB"/>
    <w:rsid w:val="004603B2"/>
    <w:rsid w:val="00496071"/>
    <w:rsid w:val="005420BC"/>
    <w:rsid w:val="005A13CC"/>
    <w:rsid w:val="005B07B9"/>
    <w:rsid w:val="005E10FA"/>
    <w:rsid w:val="006335B6"/>
    <w:rsid w:val="00677857"/>
    <w:rsid w:val="006E508C"/>
    <w:rsid w:val="00702ED9"/>
    <w:rsid w:val="00725CC6"/>
    <w:rsid w:val="0077336A"/>
    <w:rsid w:val="007A0A2C"/>
    <w:rsid w:val="007D0EDC"/>
    <w:rsid w:val="0086719B"/>
    <w:rsid w:val="008B7726"/>
    <w:rsid w:val="008C7ABC"/>
    <w:rsid w:val="00915056"/>
    <w:rsid w:val="009411D5"/>
    <w:rsid w:val="009D5FBE"/>
    <w:rsid w:val="00A202A7"/>
    <w:rsid w:val="00A930A7"/>
    <w:rsid w:val="00AF3A9D"/>
    <w:rsid w:val="00B36845"/>
    <w:rsid w:val="00B445F0"/>
    <w:rsid w:val="00B62517"/>
    <w:rsid w:val="00B70B49"/>
    <w:rsid w:val="00BD58FE"/>
    <w:rsid w:val="00C002E3"/>
    <w:rsid w:val="00CD32F4"/>
    <w:rsid w:val="00D07767"/>
    <w:rsid w:val="00D202C9"/>
    <w:rsid w:val="00D30BC9"/>
    <w:rsid w:val="00D31D50"/>
    <w:rsid w:val="00D4297C"/>
    <w:rsid w:val="00D657D4"/>
    <w:rsid w:val="00DA60BC"/>
    <w:rsid w:val="00DD3E61"/>
    <w:rsid w:val="00E20348"/>
    <w:rsid w:val="00E47436"/>
    <w:rsid w:val="00EC3B17"/>
    <w:rsid w:val="00EE44EE"/>
    <w:rsid w:val="00F24709"/>
    <w:rsid w:val="00F811A4"/>
    <w:rsid w:val="00FA09F3"/>
    <w:rsid w:val="00FC19CE"/>
    <w:rsid w:val="06722696"/>
    <w:rsid w:val="06BB002D"/>
    <w:rsid w:val="0B9272B6"/>
    <w:rsid w:val="102A1B6C"/>
    <w:rsid w:val="16183F1F"/>
    <w:rsid w:val="486E33CC"/>
    <w:rsid w:val="52BA54AB"/>
    <w:rsid w:val="57525387"/>
    <w:rsid w:val="674A2B97"/>
    <w:rsid w:val="6C69475F"/>
    <w:rsid w:val="77F17FA8"/>
    <w:rsid w:val="7CFE44F5"/>
    <w:rsid w:val="7D23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rFonts w:ascii="Tahoma" w:hAnsi="Tahoma"/>
      <w:sz w:val="18"/>
      <w:szCs w:val="18"/>
    </w:rPr>
  </w:style>
  <w:style w:type="character" w:customStyle="1" w:styleId="Char">
    <w:name w:val="页脚 Char"/>
    <w:basedOn w:val="a0"/>
    <w:link w:val="a3"/>
    <w:uiPriority w:val="99"/>
    <w:qFormat/>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李玮</cp:lastModifiedBy>
  <cp:revision>48</cp:revision>
  <cp:lastPrinted>2018-09-30T02:53:00Z</cp:lastPrinted>
  <dcterms:created xsi:type="dcterms:W3CDTF">2008-09-11T17:20:00Z</dcterms:created>
  <dcterms:modified xsi:type="dcterms:W3CDTF">2020-11-12T01:01:00Z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