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8B" w:rsidRPr="00785923" w:rsidRDefault="00C4598B">
      <w:pPr>
        <w:spacing w:line="540" w:lineRule="exact"/>
        <w:rPr>
          <w:rFonts w:ascii="仿宋" w:eastAsia="仿宋" w:hAnsi="仿宋" w:cs="仿宋"/>
          <w:sz w:val="30"/>
          <w:szCs w:val="30"/>
        </w:rPr>
      </w:pPr>
      <w:bookmarkStart w:id="0" w:name="_GoBack"/>
      <w:r w:rsidRPr="00785923">
        <w:rPr>
          <w:rFonts w:ascii="仿宋" w:eastAsia="仿宋" w:hAnsi="仿宋" w:cs="仿宋" w:hint="eastAsia"/>
          <w:sz w:val="30"/>
          <w:szCs w:val="30"/>
        </w:rPr>
        <w:t>附件</w:t>
      </w:r>
      <w:r w:rsidRPr="00785923">
        <w:rPr>
          <w:rFonts w:ascii="仿宋" w:eastAsia="仿宋" w:hAnsi="仿宋" w:cs="仿宋"/>
          <w:sz w:val="30"/>
          <w:szCs w:val="30"/>
        </w:rPr>
        <w:t>5</w:t>
      </w:r>
      <w:r w:rsidRPr="00785923">
        <w:rPr>
          <w:rFonts w:ascii="仿宋" w:eastAsia="仿宋" w:hAnsi="仿宋" w:cs="仿宋" w:hint="eastAsia"/>
          <w:sz w:val="30"/>
          <w:szCs w:val="30"/>
        </w:rPr>
        <w:t>：</w:t>
      </w:r>
    </w:p>
    <w:p w:rsidR="00C4598B" w:rsidRPr="00785923" w:rsidRDefault="00C4598B" w:rsidP="0091381F">
      <w:pPr>
        <w:spacing w:beforeLines="50" w:before="156"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785923">
        <w:rPr>
          <w:rFonts w:ascii="方正小标宋简体" w:eastAsia="方正小标宋简体" w:hint="eastAsia"/>
          <w:sz w:val="36"/>
          <w:szCs w:val="36"/>
        </w:rPr>
        <w:t>关于申报全国中医药高等教育学会学生工作研究会</w:t>
      </w:r>
    </w:p>
    <w:p w:rsidR="00C4598B" w:rsidRPr="00785923" w:rsidRDefault="00C4598B" w:rsidP="00A86339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785923">
        <w:rPr>
          <w:rFonts w:ascii="方正小标宋简体" w:eastAsia="方正小标宋简体" w:hint="eastAsia"/>
          <w:sz w:val="36"/>
          <w:szCs w:val="36"/>
        </w:rPr>
        <w:t>第二十</w:t>
      </w:r>
      <w:r w:rsidR="00A86339" w:rsidRPr="00785923">
        <w:rPr>
          <w:rFonts w:ascii="方正小标宋简体" w:eastAsia="方正小标宋简体" w:hint="eastAsia"/>
          <w:sz w:val="36"/>
          <w:szCs w:val="36"/>
        </w:rPr>
        <w:t>三</w:t>
      </w:r>
      <w:r w:rsidRPr="00785923">
        <w:rPr>
          <w:rFonts w:ascii="方正小标宋简体" w:eastAsia="方正小标宋简体" w:hint="eastAsia"/>
          <w:sz w:val="36"/>
          <w:szCs w:val="36"/>
        </w:rPr>
        <w:t>届年会优秀论文的通知</w:t>
      </w:r>
    </w:p>
    <w:p w:rsidR="00C4598B" w:rsidRPr="00785923" w:rsidRDefault="00C4598B" w:rsidP="0091381F">
      <w:pPr>
        <w:spacing w:beforeLines="50" w:before="156"/>
        <w:jc w:val="left"/>
        <w:rPr>
          <w:rFonts w:ascii="仿宋_GB2312" w:eastAsia="仿宋_GB2312" w:hAnsi="仿宋" w:cs="仿宋"/>
          <w:sz w:val="32"/>
          <w:szCs w:val="32"/>
        </w:rPr>
      </w:pPr>
      <w:r w:rsidRPr="00785923">
        <w:rPr>
          <w:rFonts w:ascii="仿宋_GB2312" w:eastAsia="仿宋_GB2312"/>
          <w:sz w:val="28"/>
          <w:szCs w:val="28"/>
        </w:rPr>
        <w:t xml:space="preserve">     </w:t>
      </w:r>
      <w:r w:rsidRPr="00785923">
        <w:rPr>
          <w:rFonts w:ascii="仿宋_GB2312" w:eastAsia="仿宋_GB2312" w:hAnsi="仿宋" w:cs="仿宋" w:hint="eastAsia"/>
          <w:sz w:val="32"/>
          <w:szCs w:val="32"/>
        </w:rPr>
        <w:t>全国中医药高等教育学会学生工作研究会将启动第二十</w:t>
      </w:r>
      <w:r w:rsidR="00DB7269" w:rsidRPr="00785923">
        <w:rPr>
          <w:rFonts w:ascii="仿宋_GB2312" w:eastAsia="仿宋_GB2312" w:hAnsi="仿宋" w:cs="仿宋" w:hint="eastAsia"/>
          <w:sz w:val="32"/>
          <w:szCs w:val="32"/>
        </w:rPr>
        <w:t>三</w:t>
      </w:r>
      <w:r w:rsidRPr="00785923">
        <w:rPr>
          <w:rFonts w:ascii="仿宋_GB2312" w:eastAsia="仿宋_GB2312" w:hAnsi="仿宋" w:cs="仿宋" w:hint="eastAsia"/>
          <w:sz w:val="32"/>
          <w:szCs w:val="32"/>
        </w:rPr>
        <w:t>届年会优秀论文申报与评选工作。秘书处现将有关事项通知如下：</w:t>
      </w:r>
    </w:p>
    <w:p w:rsidR="00C4598B" w:rsidRPr="00785923" w:rsidRDefault="00C4598B" w:rsidP="00A86339">
      <w:pPr>
        <w:spacing w:line="560" w:lineRule="exact"/>
        <w:ind w:firstLineChars="200" w:firstLine="640"/>
        <w:jc w:val="left"/>
        <w:rPr>
          <w:rFonts w:ascii="黑体" w:eastAsia="黑体" w:hAnsi="黑体" w:cs="仿宋"/>
          <w:sz w:val="32"/>
          <w:szCs w:val="32"/>
        </w:rPr>
      </w:pPr>
      <w:r w:rsidRPr="00785923">
        <w:rPr>
          <w:rFonts w:ascii="黑体" w:eastAsia="黑体" w:hAnsi="黑体" w:cs="仿宋" w:hint="eastAsia"/>
          <w:sz w:val="32"/>
          <w:szCs w:val="32"/>
        </w:rPr>
        <w:t>一、申报条件</w:t>
      </w:r>
    </w:p>
    <w:p w:rsidR="00C4598B" w:rsidRPr="00785923" w:rsidRDefault="00C4598B" w:rsidP="00A86339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785923">
        <w:rPr>
          <w:rFonts w:ascii="仿宋_GB2312" w:eastAsia="仿宋_GB2312" w:hAnsi="仿宋" w:cs="仿宋" w:hint="eastAsia"/>
          <w:sz w:val="32"/>
          <w:szCs w:val="32"/>
        </w:rPr>
        <w:t>1.参评论文第一作者</w:t>
      </w:r>
      <w:bookmarkStart w:id="1" w:name="OLE_LINK2"/>
      <w:bookmarkStart w:id="2" w:name="OLE_LINK1"/>
      <w:r w:rsidRPr="00785923">
        <w:rPr>
          <w:rFonts w:ascii="仿宋_GB2312" w:eastAsia="仿宋_GB2312" w:hAnsi="仿宋" w:cs="仿宋" w:hint="eastAsia"/>
          <w:sz w:val="32"/>
          <w:szCs w:val="32"/>
        </w:rPr>
        <w:t>或通讯作者</w:t>
      </w:r>
      <w:bookmarkEnd w:id="1"/>
      <w:bookmarkEnd w:id="2"/>
      <w:r w:rsidRPr="00785923">
        <w:rPr>
          <w:rFonts w:ascii="仿宋_GB2312" w:eastAsia="仿宋_GB2312" w:hAnsi="仿宋" w:cs="仿宋" w:hint="eastAsia"/>
          <w:sz w:val="32"/>
          <w:szCs w:val="32"/>
        </w:rPr>
        <w:t>必须是从事中医药高等教育工作者。</w:t>
      </w:r>
    </w:p>
    <w:p w:rsidR="00C4598B" w:rsidRPr="00785923" w:rsidRDefault="00C4598B" w:rsidP="00A86339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785923">
        <w:rPr>
          <w:rFonts w:ascii="仿宋_GB2312" w:eastAsia="仿宋_GB2312" w:hAnsi="仿宋" w:cs="仿宋" w:hint="eastAsia"/>
          <w:sz w:val="32"/>
          <w:szCs w:val="32"/>
        </w:rPr>
        <w:t>2.论文论点明确，论据可靠，方法严谨，结论准确。具有科学性和创新性，有较高的学术水平或应用价值。</w:t>
      </w:r>
    </w:p>
    <w:p w:rsidR="00C4598B" w:rsidRPr="00785923" w:rsidRDefault="00C4598B" w:rsidP="00A86339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785923">
        <w:rPr>
          <w:rFonts w:ascii="仿宋_GB2312" w:eastAsia="仿宋_GB2312" w:hAnsi="仿宋" w:cs="仿宋" w:hint="eastAsia"/>
          <w:sz w:val="32"/>
          <w:szCs w:val="32"/>
        </w:rPr>
        <w:t>3.论文已在国内外公开刊物发表。在各种学术会上交流的论文，以及在论文集汇集尚未在公开刊物发表的论文不参加评奖。</w:t>
      </w:r>
    </w:p>
    <w:p w:rsidR="00C4598B" w:rsidRPr="00785923" w:rsidRDefault="00C4598B" w:rsidP="00A86339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785923">
        <w:rPr>
          <w:rFonts w:ascii="仿宋_GB2312" w:eastAsia="仿宋_GB2312" w:hAnsi="仿宋" w:cs="仿宋" w:hint="eastAsia"/>
          <w:sz w:val="32"/>
          <w:szCs w:val="32"/>
        </w:rPr>
        <w:t>4．论文发表日期必须在此次评奖年度内（201</w:t>
      </w:r>
      <w:r w:rsidR="00A86339" w:rsidRPr="00785923">
        <w:rPr>
          <w:rFonts w:ascii="仿宋_GB2312" w:eastAsia="仿宋_GB2312" w:hAnsi="仿宋" w:cs="仿宋" w:hint="eastAsia"/>
          <w:sz w:val="32"/>
          <w:szCs w:val="32"/>
        </w:rPr>
        <w:t>5</w:t>
      </w:r>
      <w:r w:rsidRPr="00785923">
        <w:rPr>
          <w:rFonts w:ascii="仿宋_GB2312" w:eastAsia="仿宋_GB2312" w:hAnsi="仿宋" w:cs="仿宋" w:hint="eastAsia"/>
          <w:sz w:val="32"/>
          <w:szCs w:val="32"/>
        </w:rPr>
        <w:t>年9月1日至201</w:t>
      </w:r>
      <w:r w:rsidR="00A86339" w:rsidRPr="00785923">
        <w:rPr>
          <w:rFonts w:ascii="仿宋_GB2312" w:eastAsia="仿宋_GB2312" w:hAnsi="仿宋" w:cs="仿宋" w:hint="eastAsia"/>
          <w:sz w:val="32"/>
          <w:szCs w:val="32"/>
        </w:rPr>
        <w:t>6</w:t>
      </w:r>
      <w:r w:rsidRPr="00785923">
        <w:rPr>
          <w:rFonts w:ascii="仿宋_GB2312" w:eastAsia="仿宋_GB2312" w:hAnsi="仿宋" w:cs="仿宋" w:hint="eastAsia"/>
          <w:sz w:val="32"/>
          <w:szCs w:val="32"/>
        </w:rPr>
        <w:t>年8月31日）。</w:t>
      </w:r>
    </w:p>
    <w:p w:rsidR="00C4598B" w:rsidRPr="00785923" w:rsidRDefault="00C4598B" w:rsidP="00A86339">
      <w:pPr>
        <w:spacing w:line="560" w:lineRule="exact"/>
        <w:ind w:firstLineChars="200" w:firstLine="640"/>
        <w:jc w:val="left"/>
        <w:rPr>
          <w:rFonts w:ascii="黑体" w:eastAsia="黑体" w:hAnsi="黑体" w:cs="仿宋"/>
          <w:sz w:val="32"/>
          <w:szCs w:val="32"/>
        </w:rPr>
      </w:pPr>
      <w:r w:rsidRPr="00785923">
        <w:rPr>
          <w:rFonts w:ascii="黑体" w:eastAsia="黑体" w:hAnsi="黑体" w:cs="仿宋" w:hint="eastAsia"/>
          <w:sz w:val="32"/>
          <w:szCs w:val="32"/>
        </w:rPr>
        <w:t>二、申报程序</w:t>
      </w:r>
    </w:p>
    <w:p w:rsidR="00C4598B" w:rsidRPr="00785923" w:rsidRDefault="00C4598B" w:rsidP="00A86339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785923">
        <w:rPr>
          <w:rFonts w:ascii="仿宋_GB2312" w:eastAsia="仿宋_GB2312" w:hAnsi="仿宋" w:cs="仿宋" w:hint="eastAsia"/>
          <w:sz w:val="32"/>
          <w:szCs w:val="32"/>
        </w:rPr>
        <w:t>凡符合申报条件的中医药高等教育论文，由论文第一作者填写《全国中医药高等教育学会优秀论文评审表》（见附件），一式四份；并提供两份包括论文发表的学术刊物的封面、目录以及论文全文的复印件，同时提交论文的电子文件。以第一作者或通讯作者身份申报者每年最多限报三篇论文。由各院校初审推荐，每所学校限推荐2篇，提交学生工作研究会进行终审。</w:t>
      </w:r>
    </w:p>
    <w:p w:rsidR="00C4598B" w:rsidRPr="00785923" w:rsidRDefault="00C4598B" w:rsidP="00A86339">
      <w:pPr>
        <w:spacing w:line="560" w:lineRule="exact"/>
        <w:ind w:firstLineChars="200" w:firstLine="640"/>
        <w:jc w:val="left"/>
        <w:rPr>
          <w:rFonts w:ascii="黑体" w:eastAsia="黑体" w:hAnsi="黑体" w:cs="仿宋"/>
          <w:sz w:val="32"/>
          <w:szCs w:val="32"/>
        </w:rPr>
      </w:pPr>
      <w:r w:rsidRPr="00785923">
        <w:rPr>
          <w:rFonts w:ascii="黑体" w:eastAsia="黑体" w:hAnsi="黑体" w:cs="仿宋" w:hint="eastAsia"/>
          <w:sz w:val="32"/>
          <w:szCs w:val="32"/>
        </w:rPr>
        <w:lastRenderedPageBreak/>
        <w:t>三、论文终审</w:t>
      </w:r>
    </w:p>
    <w:p w:rsidR="00C4598B" w:rsidRPr="00785923" w:rsidRDefault="00C4598B" w:rsidP="00A86339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785923">
        <w:rPr>
          <w:rFonts w:ascii="仿宋_GB2312" w:eastAsia="仿宋_GB2312" w:hAnsi="仿宋" w:cs="仿宋" w:hint="eastAsia"/>
          <w:sz w:val="32"/>
          <w:szCs w:val="32"/>
        </w:rPr>
        <w:t>聘请5～7名有关专家组成评审组，由全国中医药高等教育学会理事长任评审组组长，负责优秀论文评审工作。评审组办公室设在学会秘书处。</w:t>
      </w:r>
    </w:p>
    <w:p w:rsidR="00C4598B" w:rsidRPr="00785923" w:rsidRDefault="00C4598B" w:rsidP="00A86339">
      <w:pPr>
        <w:spacing w:line="560" w:lineRule="exact"/>
        <w:ind w:firstLineChars="200" w:firstLine="640"/>
        <w:jc w:val="left"/>
        <w:rPr>
          <w:rFonts w:ascii="黑体" w:eastAsia="黑体" w:hAnsi="黑体" w:cs="仿宋"/>
          <w:sz w:val="32"/>
          <w:szCs w:val="32"/>
        </w:rPr>
      </w:pPr>
      <w:r w:rsidRPr="00785923">
        <w:rPr>
          <w:rFonts w:ascii="黑体" w:eastAsia="黑体" w:hAnsi="黑体" w:cs="仿宋" w:hint="eastAsia"/>
          <w:sz w:val="32"/>
          <w:szCs w:val="32"/>
        </w:rPr>
        <w:t>四、时间安排</w:t>
      </w:r>
    </w:p>
    <w:p w:rsidR="00C4598B" w:rsidRPr="00785923" w:rsidRDefault="00C4598B" w:rsidP="00A86339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785923">
        <w:rPr>
          <w:rFonts w:ascii="仿宋_GB2312" w:eastAsia="仿宋_GB2312" w:hAnsi="仿宋" w:cs="仿宋" w:hint="eastAsia"/>
          <w:sz w:val="32"/>
          <w:szCs w:val="32"/>
        </w:rPr>
        <w:t>20</w:t>
      </w:r>
      <w:r w:rsidR="00A86339" w:rsidRPr="00785923">
        <w:rPr>
          <w:rFonts w:ascii="仿宋_GB2312" w:eastAsia="仿宋_GB2312" w:hAnsi="仿宋" w:cs="仿宋" w:hint="eastAsia"/>
          <w:sz w:val="32"/>
          <w:szCs w:val="32"/>
        </w:rPr>
        <w:t>16</w:t>
      </w:r>
      <w:r w:rsidRPr="00785923">
        <w:rPr>
          <w:rFonts w:ascii="仿宋_GB2312" w:eastAsia="仿宋_GB2312" w:hAnsi="仿宋" w:cs="仿宋" w:hint="eastAsia"/>
          <w:sz w:val="32"/>
          <w:szCs w:val="32"/>
        </w:rPr>
        <w:t>年9月1</w:t>
      </w:r>
      <w:r w:rsidR="0021722C" w:rsidRPr="00785923">
        <w:rPr>
          <w:rFonts w:ascii="仿宋_GB2312" w:eastAsia="仿宋_GB2312" w:hAnsi="仿宋" w:cs="仿宋" w:hint="eastAsia"/>
          <w:sz w:val="32"/>
          <w:szCs w:val="32"/>
        </w:rPr>
        <w:t>0</w:t>
      </w:r>
      <w:r w:rsidRPr="00785923">
        <w:rPr>
          <w:rFonts w:ascii="仿宋_GB2312" w:eastAsia="仿宋_GB2312" w:hAnsi="仿宋" w:cs="仿宋" w:hint="eastAsia"/>
          <w:sz w:val="32"/>
          <w:szCs w:val="32"/>
        </w:rPr>
        <w:t>日前，请各校将推选出的论文纸质版相关材料（一式四份）及校内评审结果、优秀论文评审表快递给学生工作研究会秘书处，同时提交电子版至xgnh2010@163.com 。由秘书处组织有关专家进行评审，并将选出的优秀论文报送给全国中医药高等教育学会秘书处。</w:t>
      </w:r>
    </w:p>
    <w:p w:rsidR="00C4598B" w:rsidRPr="00785923" w:rsidRDefault="00C4598B" w:rsidP="00A86339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785923">
        <w:rPr>
          <w:rFonts w:ascii="仿宋_GB2312" w:eastAsia="仿宋_GB2312" w:hAnsi="仿宋" w:cs="仿宋" w:hint="eastAsia"/>
          <w:sz w:val="32"/>
          <w:szCs w:val="32"/>
        </w:rPr>
        <w:t xml:space="preserve">学生工作研究会秘书处联系人：赵娜  </w:t>
      </w:r>
    </w:p>
    <w:p w:rsidR="00C4598B" w:rsidRPr="00785923" w:rsidRDefault="00C4598B" w:rsidP="00A86339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785923">
        <w:rPr>
          <w:rFonts w:ascii="仿宋_GB2312" w:eastAsia="仿宋_GB2312" w:hAnsi="仿宋" w:cs="仿宋" w:hint="eastAsia"/>
          <w:sz w:val="32"/>
          <w:szCs w:val="32"/>
        </w:rPr>
        <w:t>联系电话：010-64286878    13810124024</w:t>
      </w:r>
    </w:p>
    <w:p w:rsidR="00C4598B" w:rsidRPr="00785923" w:rsidRDefault="00C4598B" w:rsidP="00A86339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785923">
        <w:rPr>
          <w:rFonts w:ascii="仿宋_GB2312" w:eastAsia="仿宋_GB2312" w:hAnsi="仿宋" w:cs="仿宋" w:hint="eastAsia"/>
          <w:sz w:val="32"/>
          <w:szCs w:val="32"/>
        </w:rPr>
        <w:t>电子邮箱：xgnh2010@163.com</w:t>
      </w:r>
    </w:p>
    <w:p w:rsidR="00C4598B" w:rsidRPr="00785923" w:rsidRDefault="00C4598B" w:rsidP="00A86339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pacing w:val="-20"/>
          <w:sz w:val="32"/>
          <w:szCs w:val="32"/>
        </w:rPr>
      </w:pPr>
      <w:r w:rsidRPr="00785923">
        <w:rPr>
          <w:rFonts w:ascii="仿宋_GB2312" w:eastAsia="仿宋_GB2312" w:hAnsi="仿宋" w:cs="仿宋" w:hint="eastAsia"/>
          <w:sz w:val="32"/>
          <w:szCs w:val="32"/>
        </w:rPr>
        <w:t>通讯地址：</w:t>
      </w:r>
      <w:r w:rsidRPr="00785923">
        <w:rPr>
          <w:rFonts w:ascii="仿宋_GB2312" w:eastAsia="仿宋_GB2312" w:hAnsi="仿宋" w:cs="仿宋" w:hint="eastAsia"/>
          <w:spacing w:val="-20"/>
          <w:sz w:val="32"/>
          <w:szCs w:val="32"/>
        </w:rPr>
        <w:t>北京朝阳区北三环东路11号北京中医药大学学工部</w:t>
      </w:r>
    </w:p>
    <w:p w:rsidR="00C4598B" w:rsidRPr="00785923" w:rsidRDefault="00C4598B" w:rsidP="00A86339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785923">
        <w:rPr>
          <w:rFonts w:ascii="仿宋_GB2312" w:eastAsia="仿宋_GB2312" w:hAnsi="仿宋" w:cs="仿宋" w:hint="eastAsia"/>
          <w:sz w:val="32"/>
          <w:szCs w:val="32"/>
        </w:rPr>
        <w:t>邮政编码：100029</w:t>
      </w:r>
    </w:p>
    <w:p w:rsidR="00C4598B" w:rsidRPr="00785923" w:rsidRDefault="00C4598B" w:rsidP="00A86339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</w:p>
    <w:p w:rsidR="00C4598B" w:rsidRPr="00785923" w:rsidRDefault="00C4598B" w:rsidP="00A86339">
      <w:pPr>
        <w:spacing w:line="560" w:lineRule="exact"/>
        <w:jc w:val="left"/>
        <w:rPr>
          <w:rFonts w:ascii="仿宋_GB2312" w:eastAsia="仿宋_GB2312" w:hAnsi="仿宋" w:cs="仿宋"/>
          <w:spacing w:val="-20"/>
          <w:sz w:val="32"/>
          <w:szCs w:val="32"/>
        </w:rPr>
      </w:pPr>
      <w:r w:rsidRPr="00785923">
        <w:rPr>
          <w:rFonts w:ascii="仿宋_GB2312" w:eastAsia="仿宋_GB2312" w:hAnsi="仿宋" w:cs="仿宋" w:hint="eastAsia"/>
          <w:sz w:val="32"/>
          <w:szCs w:val="32"/>
        </w:rPr>
        <w:t>附：</w:t>
      </w:r>
      <w:r w:rsidRPr="00785923">
        <w:rPr>
          <w:rFonts w:ascii="仿宋_GB2312" w:eastAsia="仿宋_GB2312" w:hAnsi="仿宋" w:cs="仿宋" w:hint="eastAsia"/>
          <w:spacing w:val="-20"/>
          <w:sz w:val="32"/>
          <w:szCs w:val="32"/>
        </w:rPr>
        <w:t>全国中医药高等教育学会学生工作研究会优秀论文评审表</w:t>
      </w:r>
    </w:p>
    <w:p w:rsidR="00C4598B" w:rsidRPr="00785923" w:rsidRDefault="00C4598B" w:rsidP="00A863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5923">
        <w:rPr>
          <w:rFonts w:ascii="仿宋_GB2312" w:eastAsia="仿宋_GB2312" w:hint="eastAsia"/>
          <w:sz w:val="32"/>
          <w:szCs w:val="32"/>
        </w:rPr>
        <w:t xml:space="preserve">                </w:t>
      </w:r>
    </w:p>
    <w:p w:rsidR="00C4598B" w:rsidRPr="00785923" w:rsidRDefault="007028C2" w:rsidP="00951631">
      <w:pPr>
        <w:spacing w:line="560" w:lineRule="exact"/>
        <w:rPr>
          <w:rFonts w:ascii="仿宋_GB2312" w:eastAsia="仿宋_GB2312"/>
          <w:sz w:val="28"/>
          <w:szCs w:val="28"/>
        </w:rPr>
      </w:pPr>
      <w:r w:rsidRPr="00785923">
        <w:rPr>
          <w:rFonts w:ascii="仿宋_GB2312" w:eastAsia="仿宋_GB2312" w:hAnsi="仿宋" w:cs="Times New Roman"/>
          <w:sz w:val="32"/>
          <w:szCs w:val="32"/>
        </w:rPr>
        <w:br w:type="page"/>
      </w:r>
      <w:r w:rsidR="00C4598B" w:rsidRPr="00785923">
        <w:rPr>
          <w:rFonts w:ascii="仿宋_GB2312" w:eastAsia="仿宋_GB2312" w:hint="eastAsia"/>
          <w:sz w:val="28"/>
          <w:szCs w:val="28"/>
        </w:rPr>
        <w:lastRenderedPageBreak/>
        <w:t>附：</w:t>
      </w:r>
    </w:p>
    <w:p w:rsidR="00C4598B" w:rsidRPr="00785923" w:rsidRDefault="00C4598B">
      <w:pPr>
        <w:spacing w:line="5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785923">
        <w:rPr>
          <w:rFonts w:ascii="黑体" w:eastAsia="黑体" w:hAnsi="黑体" w:hint="eastAsia"/>
          <w:b/>
          <w:sz w:val="32"/>
          <w:szCs w:val="32"/>
        </w:rPr>
        <w:t>全国中医药高等教育学会学生工作研究会</w:t>
      </w:r>
    </w:p>
    <w:p w:rsidR="00C4598B" w:rsidRPr="00785923" w:rsidRDefault="00C4598B">
      <w:pPr>
        <w:spacing w:line="5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785923">
        <w:rPr>
          <w:rFonts w:ascii="黑体" w:eastAsia="黑体" w:hAnsi="黑体" w:hint="eastAsia"/>
          <w:b/>
          <w:sz w:val="32"/>
          <w:szCs w:val="32"/>
        </w:rPr>
        <w:t>优秀论文评审表</w:t>
      </w:r>
    </w:p>
    <w:tbl>
      <w:tblPr>
        <w:tblW w:w="85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7"/>
        <w:gridCol w:w="1080"/>
        <w:gridCol w:w="1363"/>
        <w:gridCol w:w="334"/>
        <w:gridCol w:w="1005"/>
        <w:gridCol w:w="179"/>
        <w:gridCol w:w="515"/>
        <w:gridCol w:w="372"/>
        <w:gridCol w:w="1326"/>
        <w:gridCol w:w="91"/>
        <w:gridCol w:w="1610"/>
      </w:tblGrid>
      <w:tr w:rsidR="00785923" w:rsidRPr="00785923">
        <w:trPr>
          <w:trHeight w:val="479"/>
        </w:trPr>
        <w:tc>
          <w:tcPr>
            <w:tcW w:w="1727" w:type="dxa"/>
            <w:gridSpan w:val="2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5923">
              <w:rPr>
                <w:rFonts w:ascii="仿宋_GB2312" w:eastAsia="仿宋_GB2312" w:hint="eastAsia"/>
                <w:sz w:val="28"/>
                <w:szCs w:val="28"/>
              </w:rPr>
              <w:t>论文题目</w:t>
            </w:r>
          </w:p>
        </w:tc>
        <w:tc>
          <w:tcPr>
            <w:tcW w:w="6795" w:type="dxa"/>
            <w:gridSpan w:val="9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5923" w:rsidRPr="00785923">
        <w:trPr>
          <w:trHeight w:val="542"/>
        </w:trPr>
        <w:tc>
          <w:tcPr>
            <w:tcW w:w="1727" w:type="dxa"/>
            <w:gridSpan w:val="2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5923">
              <w:rPr>
                <w:rFonts w:ascii="仿宋_GB2312" w:eastAsia="仿宋_GB2312" w:hint="eastAsia"/>
                <w:sz w:val="28"/>
                <w:szCs w:val="28"/>
              </w:rPr>
              <w:t>刊物名称</w:t>
            </w:r>
          </w:p>
        </w:tc>
        <w:tc>
          <w:tcPr>
            <w:tcW w:w="3768" w:type="dxa"/>
            <w:gridSpan w:val="6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5923">
              <w:rPr>
                <w:rFonts w:ascii="仿宋_GB2312" w:eastAsia="仿宋_GB2312" w:hint="eastAsia"/>
                <w:sz w:val="28"/>
                <w:szCs w:val="28"/>
              </w:rPr>
              <w:t>发表日期</w:t>
            </w:r>
          </w:p>
        </w:tc>
        <w:tc>
          <w:tcPr>
            <w:tcW w:w="1610" w:type="dxa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5923" w:rsidRPr="00785923" w:rsidTr="00E33CC7">
        <w:trPr>
          <w:trHeight w:val="578"/>
        </w:trPr>
        <w:tc>
          <w:tcPr>
            <w:tcW w:w="1727" w:type="dxa"/>
            <w:gridSpan w:val="2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5923">
              <w:rPr>
                <w:rFonts w:ascii="仿宋_GB2312" w:eastAsia="仿宋_GB2312" w:hint="eastAsia"/>
                <w:sz w:val="28"/>
                <w:szCs w:val="28"/>
              </w:rPr>
              <w:t>第一作者或通讯作者</w:t>
            </w:r>
          </w:p>
        </w:tc>
        <w:tc>
          <w:tcPr>
            <w:tcW w:w="1363" w:type="dxa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5923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87" w:type="dxa"/>
            <w:gridSpan w:val="2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5923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610" w:type="dxa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5923" w:rsidRPr="00785923" w:rsidTr="00E33CC7">
        <w:trPr>
          <w:trHeight w:val="477"/>
        </w:trPr>
        <w:tc>
          <w:tcPr>
            <w:tcW w:w="1727" w:type="dxa"/>
            <w:gridSpan w:val="2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5923">
              <w:rPr>
                <w:rFonts w:ascii="仿宋_GB2312" w:eastAsia="仿宋_GB2312" w:hint="eastAsia"/>
                <w:sz w:val="28"/>
                <w:szCs w:val="28"/>
              </w:rPr>
              <w:t>职</w:t>
            </w:r>
            <w:r w:rsidRPr="00785923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785923">
              <w:rPr>
                <w:rFonts w:ascii="仿宋_GB2312" w:eastAsia="仿宋_GB2312" w:hint="eastAsia"/>
                <w:sz w:val="28"/>
                <w:szCs w:val="28"/>
              </w:rPr>
              <w:t>称</w:t>
            </w:r>
          </w:p>
        </w:tc>
        <w:tc>
          <w:tcPr>
            <w:tcW w:w="1363" w:type="dxa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5923">
              <w:rPr>
                <w:rFonts w:ascii="仿宋_GB2312" w:eastAsia="仿宋_GB2312" w:hint="eastAsia"/>
                <w:sz w:val="28"/>
                <w:szCs w:val="28"/>
              </w:rPr>
              <w:t>学历</w:t>
            </w:r>
            <w:r w:rsidR="00E33CC7" w:rsidRPr="00785923">
              <w:rPr>
                <w:rFonts w:ascii="仿宋_GB2312" w:eastAsia="仿宋_GB2312" w:hint="eastAsia"/>
                <w:sz w:val="28"/>
                <w:szCs w:val="28"/>
              </w:rPr>
              <w:t>/学位</w:t>
            </w:r>
          </w:p>
        </w:tc>
        <w:tc>
          <w:tcPr>
            <w:tcW w:w="887" w:type="dxa"/>
            <w:gridSpan w:val="2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5923">
              <w:rPr>
                <w:rFonts w:ascii="仿宋_GB2312" w:eastAsia="仿宋_GB2312" w:hint="eastAsia"/>
                <w:sz w:val="28"/>
                <w:szCs w:val="28"/>
              </w:rPr>
              <w:t>从事专业</w:t>
            </w:r>
          </w:p>
        </w:tc>
        <w:tc>
          <w:tcPr>
            <w:tcW w:w="1610" w:type="dxa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5923" w:rsidRPr="00785923">
        <w:trPr>
          <w:trHeight w:val="541"/>
        </w:trPr>
        <w:tc>
          <w:tcPr>
            <w:tcW w:w="1727" w:type="dxa"/>
            <w:gridSpan w:val="2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5923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6795" w:type="dxa"/>
            <w:gridSpan w:val="9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5923" w:rsidRPr="00785923">
        <w:trPr>
          <w:trHeight w:val="705"/>
        </w:trPr>
        <w:tc>
          <w:tcPr>
            <w:tcW w:w="1727" w:type="dxa"/>
            <w:gridSpan w:val="2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5923"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5923">
              <w:rPr>
                <w:rFonts w:ascii="仿宋_GB2312" w:eastAsia="仿宋_GB2312" w:hint="eastAsia"/>
                <w:sz w:val="28"/>
                <w:szCs w:val="28"/>
              </w:rPr>
              <w:t>和邮编</w:t>
            </w:r>
          </w:p>
        </w:tc>
        <w:tc>
          <w:tcPr>
            <w:tcW w:w="3768" w:type="dxa"/>
            <w:gridSpan w:val="6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5923">
              <w:rPr>
                <w:rFonts w:ascii="仿宋_GB2312" w:eastAsia="仿宋_GB2312" w:hint="eastAsia"/>
                <w:sz w:val="28"/>
                <w:szCs w:val="28"/>
              </w:rPr>
              <w:t>单位电话</w:t>
            </w:r>
          </w:p>
        </w:tc>
        <w:tc>
          <w:tcPr>
            <w:tcW w:w="1610" w:type="dxa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5923" w:rsidRPr="00785923">
        <w:trPr>
          <w:trHeight w:val="461"/>
        </w:trPr>
        <w:tc>
          <w:tcPr>
            <w:tcW w:w="1727" w:type="dxa"/>
            <w:gridSpan w:val="2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5923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697" w:type="dxa"/>
            <w:gridSpan w:val="2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5923"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1066" w:type="dxa"/>
            <w:gridSpan w:val="3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785923">
              <w:rPr>
                <w:rFonts w:ascii="仿宋_GB2312" w:eastAsia="仿宋_GB2312"/>
                <w:sz w:val="24"/>
              </w:rPr>
              <w:t>Email</w:t>
            </w:r>
          </w:p>
        </w:tc>
        <w:tc>
          <w:tcPr>
            <w:tcW w:w="1610" w:type="dxa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5923" w:rsidRPr="00785923">
        <w:trPr>
          <w:trHeight w:val="553"/>
        </w:trPr>
        <w:tc>
          <w:tcPr>
            <w:tcW w:w="1727" w:type="dxa"/>
            <w:gridSpan w:val="2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5923">
              <w:rPr>
                <w:rFonts w:ascii="仿宋_GB2312" w:eastAsia="仿宋_GB2312" w:hint="eastAsia"/>
                <w:sz w:val="28"/>
                <w:szCs w:val="28"/>
              </w:rPr>
              <w:t>其他作者</w:t>
            </w:r>
          </w:p>
        </w:tc>
        <w:tc>
          <w:tcPr>
            <w:tcW w:w="1697" w:type="dxa"/>
            <w:gridSpan w:val="2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5923" w:rsidRPr="00785923">
        <w:trPr>
          <w:trHeight w:val="6065"/>
        </w:trPr>
        <w:tc>
          <w:tcPr>
            <w:tcW w:w="647" w:type="dxa"/>
            <w:vAlign w:val="center"/>
          </w:tcPr>
          <w:p w:rsidR="00C4598B" w:rsidRPr="00785923" w:rsidRDefault="00C459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5923">
              <w:rPr>
                <w:rFonts w:ascii="仿宋_GB2312" w:eastAsia="仿宋_GB2312" w:hint="eastAsia"/>
                <w:sz w:val="28"/>
                <w:szCs w:val="28"/>
              </w:rPr>
              <w:t>论文摘要</w:t>
            </w:r>
          </w:p>
          <w:p w:rsidR="00C4598B" w:rsidRPr="00785923" w:rsidRDefault="00C4598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75" w:type="dxa"/>
            <w:gridSpan w:val="10"/>
            <w:vAlign w:val="center"/>
          </w:tcPr>
          <w:p w:rsidR="00C4598B" w:rsidRPr="00785923" w:rsidRDefault="00C4598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4598B" w:rsidRPr="00785923" w:rsidRDefault="00C4598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4598B" w:rsidRPr="00785923" w:rsidRDefault="00C4598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4598B" w:rsidRPr="00785923" w:rsidRDefault="00C4598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4598B" w:rsidRPr="00785923" w:rsidRDefault="00C4598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4598B" w:rsidRPr="00785923" w:rsidRDefault="00C4598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4598B" w:rsidRPr="00785923" w:rsidRDefault="00C4598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4598B" w:rsidRPr="00785923" w:rsidRDefault="00C4598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4598B" w:rsidRPr="00785923" w:rsidRDefault="00C4598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4598B" w:rsidRPr="00785923" w:rsidRDefault="00C4598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4598B" w:rsidRPr="00785923" w:rsidRDefault="00C4598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4598B" w:rsidRPr="00785923" w:rsidRDefault="00C4598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4598B" w:rsidRPr="00785923" w:rsidRDefault="00C4598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4598B" w:rsidRPr="00785923" w:rsidRDefault="00C4598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4598B" w:rsidRPr="00785923" w:rsidRDefault="00C4598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4598B" w:rsidRPr="00785923" w:rsidRDefault="00C4598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4598B" w:rsidRPr="00785923" w:rsidRDefault="00C4598B">
      <w:pPr>
        <w:spacing w:line="220" w:lineRule="exact"/>
        <w:rPr>
          <w:rFonts w:ascii="仿宋_GB2312" w:eastAsia="仿宋_GB2312"/>
          <w:sz w:val="18"/>
          <w:szCs w:val="18"/>
        </w:rPr>
      </w:pPr>
      <w:r w:rsidRPr="00785923">
        <w:rPr>
          <w:rFonts w:ascii="仿宋_GB2312" w:eastAsia="仿宋_GB2312" w:hint="eastAsia"/>
          <w:sz w:val="18"/>
          <w:szCs w:val="18"/>
        </w:rPr>
        <w:t>注：</w:t>
      </w:r>
      <w:r w:rsidRPr="00785923">
        <w:rPr>
          <w:rFonts w:ascii="仿宋_GB2312" w:eastAsia="仿宋_GB2312"/>
          <w:sz w:val="18"/>
          <w:szCs w:val="18"/>
        </w:rPr>
        <w:t>1</w:t>
      </w:r>
      <w:r w:rsidRPr="00785923">
        <w:rPr>
          <w:rFonts w:ascii="仿宋_GB2312" w:eastAsia="仿宋_GB2312" w:hint="eastAsia"/>
          <w:sz w:val="18"/>
          <w:szCs w:val="18"/>
        </w:rPr>
        <w:t>．填写发表时注明的通讯作者或按署名顺序填报第一作者。</w:t>
      </w:r>
    </w:p>
    <w:p w:rsidR="00C4598B" w:rsidRPr="00785923" w:rsidRDefault="00C4598B" w:rsidP="00A86339">
      <w:pPr>
        <w:spacing w:line="220" w:lineRule="exact"/>
        <w:ind w:firstLineChars="200" w:firstLine="360"/>
        <w:rPr>
          <w:rFonts w:ascii="仿宋_GB2312" w:eastAsia="仿宋_GB2312"/>
          <w:sz w:val="18"/>
          <w:szCs w:val="18"/>
        </w:rPr>
      </w:pPr>
      <w:r w:rsidRPr="00785923">
        <w:rPr>
          <w:rFonts w:ascii="仿宋_GB2312" w:eastAsia="仿宋_GB2312"/>
          <w:sz w:val="18"/>
          <w:szCs w:val="18"/>
        </w:rPr>
        <w:t>2</w:t>
      </w:r>
      <w:r w:rsidRPr="00785923">
        <w:rPr>
          <w:rFonts w:ascii="仿宋_GB2312" w:eastAsia="仿宋_GB2312" w:hint="eastAsia"/>
          <w:sz w:val="18"/>
          <w:szCs w:val="18"/>
        </w:rPr>
        <w:t>．摘要限</w:t>
      </w:r>
      <w:r w:rsidRPr="00785923">
        <w:rPr>
          <w:rFonts w:ascii="仿宋_GB2312" w:eastAsia="仿宋_GB2312"/>
          <w:sz w:val="18"/>
          <w:szCs w:val="18"/>
        </w:rPr>
        <w:t>300</w:t>
      </w:r>
      <w:r w:rsidRPr="00785923">
        <w:rPr>
          <w:rFonts w:ascii="仿宋_GB2312" w:eastAsia="仿宋_GB2312" w:hint="eastAsia"/>
          <w:sz w:val="18"/>
          <w:szCs w:val="18"/>
        </w:rPr>
        <w:t>字以内。</w:t>
      </w:r>
    </w:p>
    <w:p w:rsidR="00C4598B" w:rsidRPr="00785923" w:rsidRDefault="00C4598B" w:rsidP="00A86339">
      <w:pPr>
        <w:spacing w:line="220" w:lineRule="exact"/>
        <w:ind w:firstLineChars="200" w:firstLine="360"/>
        <w:rPr>
          <w:rFonts w:ascii="仿宋_GB2312" w:eastAsia="仿宋_GB2312"/>
          <w:sz w:val="18"/>
          <w:szCs w:val="18"/>
        </w:rPr>
      </w:pPr>
      <w:r w:rsidRPr="00785923">
        <w:rPr>
          <w:rFonts w:ascii="仿宋_GB2312" w:eastAsia="仿宋_GB2312"/>
          <w:sz w:val="18"/>
          <w:szCs w:val="18"/>
        </w:rPr>
        <w:t>3</w:t>
      </w:r>
      <w:r w:rsidRPr="00785923">
        <w:rPr>
          <w:rFonts w:ascii="仿宋_GB2312" w:eastAsia="仿宋_GB2312" w:hint="eastAsia"/>
          <w:sz w:val="18"/>
          <w:szCs w:val="18"/>
        </w:rPr>
        <w:t>．评审表</w:t>
      </w:r>
      <w:r w:rsidRPr="00785923">
        <w:rPr>
          <w:rFonts w:ascii="仿宋_GB2312" w:eastAsia="仿宋_GB2312"/>
          <w:sz w:val="18"/>
          <w:szCs w:val="18"/>
        </w:rPr>
        <w:t>A4</w:t>
      </w:r>
      <w:r w:rsidRPr="00785923">
        <w:rPr>
          <w:rFonts w:ascii="仿宋_GB2312" w:eastAsia="仿宋_GB2312" w:hint="eastAsia"/>
          <w:sz w:val="18"/>
          <w:szCs w:val="18"/>
        </w:rPr>
        <w:t>纸，正反两面打印。</w:t>
      </w:r>
    </w:p>
    <w:tbl>
      <w:tblPr>
        <w:tblW w:w="8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7574"/>
      </w:tblGrid>
      <w:tr w:rsidR="00785923" w:rsidRPr="00785923">
        <w:trPr>
          <w:trHeight w:val="3035"/>
        </w:trPr>
        <w:tc>
          <w:tcPr>
            <w:tcW w:w="828" w:type="dxa"/>
            <w:vAlign w:val="center"/>
          </w:tcPr>
          <w:p w:rsidR="00C4598B" w:rsidRPr="00785923" w:rsidRDefault="00C4598B">
            <w:pPr>
              <w:jc w:val="center"/>
              <w:rPr>
                <w:sz w:val="28"/>
                <w:szCs w:val="28"/>
              </w:rPr>
            </w:pPr>
            <w:r w:rsidRPr="00785923">
              <w:rPr>
                <w:rFonts w:hint="eastAsia"/>
                <w:sz w:val="28"/>
                <w:szCs w:val="28"/>
              </w:rPr>
              <w:lastRenderedPageBreak/>
              <w:t>团体会员单位初审推荐意见</w:t>
            </w:r>
          </w:p>
        </w:tc>
        <w:tc>
          <w:tcPr>
            <w:tcW w:w="7574" w:type="dxa"/>
          </w:tcPr>
          <w:p w:rsidR="00C4598B" w:rsidRPr="00785923" w:rsidRDefault="00C4598B">
            <w:pPr>
              <w:rPr>
                <w:sz w:val="28"/>
                <w:szCs w:val="28"/>
              </w:rPr>
            </w:pPr>
          </w:p>
          <w:p w:rsidR="00C4598B" w:rsidRPr="00785923" w:rsidRDefault="00C4598B">
            <w:pPr>
              <w:rPr>
                <w:sz w:val="28"/>
                <w:szCs w:val="28"/>
              </w:rPr>
            </w:pPr>
          </w:p>
          <w:p w:rsidR="00C4598B" w:rsidRPr="00785923" w:rsidRDefault="00C4598B">
            <w:pPr>
              <w:rPr>
                <w:sz w:val="28"/>
                <w:szCs w:val="28"/>
              </w:rPr>
            </w:pPr>
          </w:p>
          <w:p w:rsidR="00C4598B" w:rsidRPr="00785923" w:rsidRDefault="00C4598B">
            <w:pPr>
              <w:rPr>
                <w:sz w:val="28"/>
                <w:szCs w:val="28"/>
              </w:rPr>
            </w:pPr>
          </w:p>
          <w:p w:rsidR="00C4598B" w:rsidRPr="00785923" w:rsidRDefault="00C4598B">
            <w:pPr>
              <w:rPr>
                <w:sz w:val="28"/>
                <w:szCs w:val="28"/>
              </w:rPr>
            </w:pPr>
          </w:p>
          <w:p w:rsidR="00C4598B" w:rsidRPr="00785923" w:rsidRDefault="00C4598B">
            <w:pPr>
              <w:rPr>
                <w:sz w:val="28"/>
                <w:szCs w:val="28"/>
              </w:rPr>
            </w:pPr>
          </w:p>
          <w:p w:rsidR="00C4598B" w:rsidRPr="00785923" w:rsidRDefault="00C4598B" w:rsidP="00A86339">
            <w:pPr>
              <w:tabs>
                <w:tab w:val="left" w:pos="5259"/>
              </w:tabs>
              <w:ind w:firstLineChars="50" w:firstLine="140"/>
              <w:rPr>
                <w:sz w:val="28"/>
                <w:szCs w:val="28"/>
              </w:rPr>
            </w:pPr>
            <w:r w:rsidRPr="00785923">
              <w:rPr>
                <w:sz w:val="28"/>
                <w:szCs w:val="28"/>
              </w:rPr>
              <w:tab/>
            </w:r>
            <w:r w:rsidRPr="00785923">
              <w:rPr>
                <w:rFonts w:hint="eastAsia"/>
                <w:sz w:val="28"/>
                <w:szCs w:val="28"/>
              </w:rPr>
              <w:t>年</w:t>
            </w:r>
            <w:r w:rsidRPr="00785923">
              <w:rPr>
                <w:sz w:val="28"/>
                <w:szCs w:val="28"/>
              </w:rPr>
              <w:t xml:space="preserve">   </w:t>
            </w:r>
            <w:r w:rsidRPr="00785923">
              <w:rPr>
                <w:rFonts w:hint="eastAsia"/>
                <w:sz w:val="28"/>
                <w:szCs w:val="28"/>
              </w:rPr>
              <w:t>月</w:t>
            </w:r>
            <w:r w:rsidRPr="00785923">
              <w:rPr>
                <w:sz w:val="28"/>
                <w:szCs w:val="28"/>
              </w:rPr>
              <w:t xml:space="preserve">   </w:t>
            </w:r>
            <w:r w:rsidRPr="00785923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85923" w:rsidRPr="00785923">
        <w:trPr>
          <w:trHeight w:val="3035"/>
        </w:trPr>
        <w:tc>
          <w:tcPr>
            <w:tcW w:w="828" w:type="dxa"/>
            <w:vAlign w:val="center"/>
          </w:tcPr>
          <w:p w:rsidR="00C4598B" w:rsidRPr="00785923" w:rsidRDefault="00C4598B">
            <w:pPr>
              <w:jc w:val="center"/>
              <w:rPr>
                <w:sz w:val="28"/>
                <w:szCs w:val="28"/>
              </w:rPr>
            </w:pPr>
            <w:r w:rsidRPr="00785923">
              <w:rPr>
                <w:rFonts w:hint="eastAsia"/>
                <w:sz w:val="28"/>
                <w:szCs w:val="28"/>
              </w:rPr>
              <w:t>学会评审组</w:t>
            </w:r>
          </w:p>
          <w:p w:rsidR="00C4598B" w:rsidRPr="00785923" w:rsidRDefault="00C4598B">
            <w:pPr>
              <w:jc w:val="center"/>
              <w:rPr>
                <w:sz w:val="28"/>
                <w:szCs w:val="28"/>
              </w:rPr>
            </w:pPr>
            <w:r w:rsidRPr="00785923">
              <w:rPr>
                <w:rFonts w:hint="eastAsia"/>
                <w:sz w:val="28"/>
                <w:szCs w:val="28"/>
              </w:rPr>
              <w:t>评审意见</w:t>
            </w:r>
          </w:p>
        </w:tc>
        <w:tc>
          <w:tcPr>
            <w:tcW w:w="7574" w:type="dxa"/>
          </w:tcPr>
          <w:p w:rsidR="00C4598B" w:rsidRPr="00785923" w:rsidRDefault="00C4598B">
            <w:pPr>
              <w:rPr>
                <w:sz w:val="28"/>
                <w:szCs w:val="28"/>
              </w:rPr>
            </w:pPr>
          </w:p>
          <w:p w:rsidR="00C4598B" w:rsidRPr="00785923" w:rsidRDefault="00C4598B">
            <w:pPr>
              <w:rPr>
                <w:sz w:val="28"/>
                <w:szCs w:val="28"/>
              </w:rPr>
            </w:pPr>
          </w:p>
          <w:p w:rsidR="00C4598B" w:rsidRPr="00785923" w:rsidRDefault="00C4598B">
            <w:pPr>
              <w:rPr>
                <w:sz w:val="28"/>
                <w:szCs w:val="28"/>
              </w:rPr>
            </w:pPr>
          </w:p>
          <w:p w:rsidR="00C4598B" w:rsidRPr="00785923" w:rsidRDefault="00C4598B">
            <w:pPr>
              <w:rPr>
                <w:sz w:val="28"/>
                <w:szCs w:val="28"/>
              </w:rPr>
            </w:pPr>
          </w:p>
          <w:p w:rsidR="00C4598B" w:rsidRPr="00785923" w:rsidRDefault="00C4598B">
            <w:pPr>
              <w:rPr>
                <w:sz w:val="28"/>
                <w:szCs w:val="28"/>
              </w:rPr>
            </w:pPr>
          </w:p>
          <w:p w:rsidR="00C4598B" w:rsidRPr="00785923" w:rsidRDefault="00C4598B">
            <w:pPr>
              <w:rPr>
                <w:sz w:val="28"/>
                <w:szCs w:val="28"/>
              </w:rPr>
            </w:pPr>
          </w:p>
          <w:p w:rsidR="00C4598B" w:rsidRPr="00785923" w:rsidRDefault="00C4598B" w:rsidP="00A86339">
            <w:pPr>
              <w:ind w:firstLineChars="900" w:firstLine="2520"/>
              <w:rPr>
                <w:sz w:val="28"/>
                <w:szCs w:val="28"/>
              </w:rPr>
            </w:pPr>
            <w:r w:rsidRPr="00785923">
              <w:rPr>
                <w:rFonts w:hint="eastAsia"/>
                <w:sz w:val="28"/>
                <w:szCs w:val="28"/>
              </w:rPr>
              <w:t>评审组组长签名：</w:t>
            </w:r>
          </w:p>
          <w:p w:rsidR="00C4598B" w:rsidRPr="00785923" w:rsidRDefault="00C4598B">
            <w:pPr>
              <w:tabs>
                <w:tab w:val="left" w:pos="5304"/>
              </w:tabs>
              <w:rPr>
                <w:sz w:val="28"/>
                <w:szCs w:val="28"/>
              </w:rPr>
            </w:pPr>
            <w:r w:rsidRPr="00785923">
              <w:rPr>
                <w:sz w:val="28"/>
                <w:szCs w:val="28"/>
              </w:rPr>
              <w:tab/>
            </w:r>
            <w:r w:rsidRPr="00785923">
              <w:rPr>
                <w:rFonts w:hint="eastAsia"/>
                <w:sz w:val="28"/>
                <w:szCs w:val="28"/>
              </w:rPr>
              <w:t>年</w:t>
            </w:r>
            <w:r w:rsidRPr="00785923">
              <w:rPr>
                <w:sz w:val="28"/>
                <w:szCs w:val="28"/>
              </w:rPr>
              <w:t xml:space="preserve">   </w:t>
            </w:r>
            <w:r w:rsidRPr="00785923">
              <w:rPr>
                <w:rFonts w:hint="eastAsia"/>
                <w:sz w:val="28"/>
                <w:szCs w:val="28"/>
              </w:rPr>
              <w:t>月</w:t>
            </w:r>
            <w:r w:rsidRPr="00785923">
              <w:rPr>
                <w:sz w:val="28"/>
                <w:szCs w:val="28"/>
              </w:rPr>
              <w:t xml:space="preserve">   </w:t>
            </w:r>
            <w:r w:rsidRPr="00785923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4598B" w:rsidRPr="00785923">
        <w:trPr>
          <w:trHeight w:val="3035"/>
        </w:trPr>
        <w:tc>
          <w:tcPr>
            <w:tcW w:w="828" w:type="dxa"/>
            <w:vAlign w:val="center"/>
          </w:tcPr>
          <w:p w:rsidR="00C4598B" w:rsidRPr="00785923" w:rsidRDefault="00C4598B">
            <w:pPr>
              <w:jc w:val="center"/>
              <w:rPr>
                <w:sz w:val="28"/>
                <w:szCs w:val="28"/>
              </w:rPr>
            </w:pPr>
            <w:r w:rsidRPr="00785923">
              <w:rPr>
                <w:rFonts w:hint="eastAsia"/>
                <w:sz w:val="28"/>
                <w:szCs w:val="28"/>
              </w:rPr>
              <w:t>学会批准意见</w:t>
            </w:r>
          </w:p>
        </w:tc>
        <w:tc>
          <w:tcPr>
            <w:tcW w:w="7574" w:type="dxa"/>
          </w:tcPr>
          <w:p w:rsidR="00C4598B" w:rsidRPr="00785923" w:rsidRDefault="00C4598B">
            <w:pPr>
              <w:rPr>
                <w:sz w:val="28"/>
                <w:szCs w:val="28"/>
              </w:rPr>
            </w:pPr>
          </w:p>
          <w:p w:rsidR="00C4598B" w:rsidRPr="00785923" w:rsidRDefault="00C4598B">
            <w:pPr>
              <w:rPr>
                <w:sz w:val="28"/>
                <w:szCs w:val="28"/>
              </w:rPr>
            </w:pPr>
          </w:p>
          <w:p w:rsidR="00C4598B" w:rsidRPr="00785923" w:rsidRDefault="00C4598B">
            <w:pPr>
              <w:rPr>
                <w:sz w:val="28"/>
                <w:szCs w:val="28"/>
              </w:rPr>
            </w:pPr>
          </w:p>
          <w:p w:rsidR="00C4598B" w:rsidRPr="00785923" w:rsidRDefault="00C4598B"/>
          <w:p w:rsidR="00C4598B" w:rsidRPr="00785923" w:rsidRDefault="00C4598B">
            <w:pPr>
              <w:rPr>
                <w:sz w:val="28"/>
                <w:szCs w:val="28"/>
              </w:rPr>
            </w:pPr>
          </w:p>
          <w:p w:rsidR="00C4598B" w:rsidRPr="00785923" w:rsidRDefault="00C4598B">
            <w:pPr>
              <w:rPr>
                <w:sz w:val="28"/>
                <w:szCs w:val="28"/>
              </w:rPr>
            </w:pPr>
            <w:r w:rsidRPr="00785923">
              <w:rPr>
                <w:sz w:val="28"/>
                <w:szCs w:val="28"/>
              </w:rPr>
              <w:t xml:space="preserve">               </w:t>
            </w:r>
            <w:r w:rsidRPr="00785923">
              <w:rPr>
                <w:rFonts w:hint="eastAsia"/>
                <w:sz w:val="28"/>
                <w:szCs w:val="28"/>
              </w:rPr>
              <w:t>全国中医药高等教育学会学生工作研究会</w:t>
            </w:r>
          </w:p>
          <w:p w:rsidR="00C4598B" w:rsidRPr="00785923" w:rsidRDefault="00C4598B">
            <w:pPr>
              <w:tabs>
                <w:tab w:val="left" w:pos="5255"/>
              </w:tabs>
              <w:rPr>
                <w:sz w:val="28"/>
                <w:szCs w:val="28"/>
              </w:rPr>
            </w:pPr>
            <w:r w:rsidRPr="00785923">
              <w:rPr>
                <w:sz w:val="28"/>
                <w:szCs w:val="28"/>
              </w:rPr>
              <w:tab/>
            </w:r>
            <w:r w:rsidRPr="00785923">
              <w:rPr>
                <w:rFonts w:hint="eastAsia"/>
                <w:sz w:val="28"/>
                <w:szCs w:val="28"/>
              </w:rPr>
              <w:t>年</w:t>
            </w:r>
            <w:r w:rsidRPr="00785923">
              <w:rPr>
                <w:sz w:val="28"/>
                <w:szCs w:val="28"/>
              </w:rPr>
              <w:t xml:space="preserve">   </w:t>
            </w:r>
            <w:r w:rsidRPr="00785923">
              <w:rPr>
                <w:rFonts w:hint="eastAsia"/>
                <w:sz w:val="28"/>
                <w:szCs w:val="28"/>
              </w:rPr>
              <w:t>月</w:t>
            </w:r>
            <w:r w:rsidRPr="00785923">
              <w:rPr>
                <w:sz w:val="28"/>
                <w:szCs w:val="28"/>
              </w:rPr>
              <w:t xml:space="preserve">   </w:t>
            </w:r>
            <w:r w:rsidRPr="00785923">
              <w:rPr>
                <w:rFonts w:hint="eastAsia"/>
                <w:sz w:val="28"/>
                <w:szCs w:val="28"/>
              </w:rPr>
              <w:t>日</w:t>
            </w:r>
          </w:p>
        </w:tc>
      </w:tr>
      <w:bookmarkEnd w:id="0"/>
    </w:tbl>
    <w:p w:rsidR="00C4598B" w:rsidRPr="00785923" w:rsidRDefault="00C4598B">
      <w:pPr>
        <w:rPr>
          <w:rFonts w:ascii="仿宋_GB2312" w:eastAsia="仿宋_GB2312"/>
          <w:sz w:val="28"/>
          <w:szCs w:val="28"/>
        </w:rPr>
      </w:pPr>
    </w:p>
    <w:sectPr w:rsidR="00C4598B" w:rsidRPr="00785923" w:rsidSect="00E550F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73D" w:rsidRDefault="00F4373D">
      <w:r>
        <w:separator/>
      </w:r>
    </w:p>
  </w:endnote>
  <w:endnote w:type="continuationSeparator" w:id="0">
    <w:p w:rsidR="00F4373D" w:rsidRDefault="00F4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C71" w:rsidRDefault="00ED5C7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85923" w:rsidRPr="00785923">
      <w:rPr>
        <w:noProof/>
        <w:lang w:val="zh-CN"/>
      </w:rPr>
      <w:t>4</w:t>
    </w:r>
    <w:r>
      <w:fldChar w:fldCharType="end"/>
    </w:r>
  </w:p>
  <w:p w:rsidR="0091381F" w:rsidRDefault="009138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73D" w:rsidRDefault="00F4373D">
      <w:r>
        <w:separator/>
      </w:r>
    </w:p>
  </w:footnote>
  <w:footnote w:type="continuationSeparator" w:id="0">
    <w:p w:rsidR="00F4373D" w:rsidRDefault="00F43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8B" w:rsidRDefault="00C4598B" w:rsidP="00DB726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F01"/>
    <w:rsid w:val="00000D6A"/>
    <w:rsid w:val="000A035A"/>
    <w:rsid w:val="000B2BE5"/>
    <w:rsid w:val="000F695E"/>
    <w:rsid w:val="001B3053"/>
    <w:rsid w:val="001F19F1"/>
    <w:rsid w:val="00212082"/>
    <w:rsid w:val="0021722C"/>
    <w:rsid w:val="002767CA"/>
    <w:rsid w:val="002B4625"/>
    <w:rsid w:val="00325B62"/>
    <w:rsid w:val="00333DB7"/>
    <w:rsid w:val="003B255A"/>
    <w:rsid w:val="003E642C"/>
    <w:rsid w:val="00497EB1"/>
    <w:rsid w:val="004C3943"/>
    <w:rsid w:val="004F0B81"/>
    <w:rsid w:val="00514145"/>
    <w:rsid w:val="00575E9E"/>
    <w:rsid w:val="00587566"/>
    <w:rsid w:val="005D231A"/>
    <w:rsid w:val="00644EED"/>
    <w:rsid w:val="00686FE8"/>
    <w:rsid w:val="006C0EA7"/>
    <w:rsid w:val="006F1AB3"/>
    <w:rsid w:val="007028C2"/>
    <w:rsid w:val="00721DF6"/>
    <w:rsid w:val="00785923"/>
    <w:rsid w:val="00796099"/>
    <w:rsid w:val="007E4A97"/>
    <w:rsid w:val="008028F8"/>
    <w:rsid w:val="00887661"/>
    <w:rsid w:val="0091381F"/>
    <w:rsid w:val="00921843"/>
    <w:rsid w:val="0094732D"/>
    <w:rsid w:val="00951631"/>
    <w:rsid w:val="00965DFE"/>
    <w:rsid w:val="009818B0"/>
    <w:rsid w:val="00A54CCF"/>
    <w:rsid w:val="00A726E3"/>
    <w:rsid w:val="00A86339"/>
    <w:rsid w:val="00A95378"/>
    <w:rsid w:val="00B10E91"/>
    <w:rsid w:val="00B13384"/>
    <w:rsid w:val="00B30A8C"/>
    <w:rsid w:val="00B472FD"/>
    <w:rsid w:val="00B6566E"/>
    <w:rsid w:val="00BD2046"/>
    <w:rsid w:val="00BE4156"/>
    <w:rsid w:val="00BE5778"/>
    <w:rsid w:val="00C4598B"/>
    <w:rsid w:val="00C554C4"/>
    <w:rsid w:val="00C73992"/>
    <w:rsid w:val="00CE19B8"/>
    <w:rsid w:val="00D03F01"/>
    <w:rsid w:val="00DB7269"/>
    <w:rsid w:val="00E10DA8"/>
    <w:rsid w:val="00E15A24"/>
    <w:rsid w:val="00E33CC7"/>
    <w:rsid w:val="00E37EB1"/>
    <w:rsid w:val="00E550FF"/>
    <w:rsid w:val="00E938C0"/>
    <w:rsid w:val="00ED5C71"/>
    <w:rsid w:val="00F4373D"/>
    <w:rsid w:val="00F55849"/>
    <w:rsid w:val="00F84685"/>
    <w:rsid w:val="00F9667F"/>
    <w:rsid w:val="00FA1CE2"/>
    <w:rsid w:val="06C248A3"/>
    <w:rsid w:val="099B2A01"/>
    <w:rsid w:val="2DD15A3A"/>
    <w:rsid w:val="31494CF2"/>
    <w:rsid w:val="31745DE1"/>
    <w:rsid w:val="45F922D9"/>
    <w:rsid w:val="53194965"/>
    <w:rsid w:val="61535580"/>
    <w:rsid w:val="70481945"/>
    <w:rsid w:val="780C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uiPriority="0"/>
    <w:lsdException w:name="HTML Bottom of Form" w:locked="1" w:uiPriority="0"/>
    <w:lsdException w:name="Normal Table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FF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E550FF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E550FF"/>
    <w:rPr>
      <w:rFonts w:ascii="Calibri" w:hAnsi="Calibri" w:cs="黑体"/>
      <w:sz w:val="16"/>
      <w:szCs w:val="16"/>
    </w:rPr>
  </w:style>
  <w:style w:type="paragraph" w:styleId="a4">
    <w:name w:val="footer"/>
    <w:basedOn w:val="a"/>
    <w:link w:val="Char0"/>
    <w:uiPriority w:val="99"/>
    <w:rsid w:val="00E55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E550FF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E55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E550FF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23D80-191C-49B3-B22D-DEB14B73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1010</Characters>
  <Application>Microsoft Office Word</Application>
  <DocSecurity>0</DocSecurity>
  <Lines>8</Lines>
  <Paragraphs>2</Paragraphs>
  <ScaleCrop>false</ScaleCrop>
  <Company>Sky123.Org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subject/>
  <dc:creator>GZH</dc:creator>
  <cp:keywords/>
  <dc:description/>
  <cp:lastModifiedBy>赵娜</cp:lastModifiedBy>
  <cp:revision>14</cp:revision>
  <cp:lastPrinted>2016-06-21T07:43:00Z</cp:lastPrinted>
  <dcterms:created xsi:type="dcterms:W3CDTF">2014-05-28T07:24:00Z</dcterms:created>
  <dcterms:modified xsi:type="dcterms:W3CDTF">2016-07-06T03:04:00Z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