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关于举办北京中医药大学第九届“自强杯”大学生演讲比赛的通知</w:t>
      </w:r>
    </w:p>
    <w:p>
      <w:pPr>
        <w:spacing w:after="0" w:line="440" w:lineRule="exact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各学院：</w:t>
      </w:r>
    </w:p>
    <w:p>
      <w:pPr>
        <w:spacing w:after="0" w:line="440" w:lineRule="exact"/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为贯彻落实习近平同志重要讲话精神，响应习近平同志坚决打赢疫情防控阻击战的重要指示精神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，深入</w:t>
      </w:r>
      <w:r>
        <w:rPr>
          <w:rFonts w:ascii="宋体" w:hAnsi="宋体" w:eastAsia="宋体" w:cs="宋体"/>
          <w:color w:val="auto"/>
          <w:sz w:val="28"/>
          <w:szCs w:val="28"/>
        </w:rPr>
        <w:t>开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展</w:t>
      </w:r>
      <w:r>
        <w:rPr>
          <w:rFonts w:ascii="宋体" w:hAnsi="宋体" w:eastAsia="宋体" w:cs="宋体"/>
          <w:color w:val="auto"/>
          <w:sz w:val="28"/>
          <w:szCs w:val="28"/>
        </w:rPr>
        <w:t>“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使命在肩 奋斗有我</w:t>
      </w:r>
      <w:r>
        <w:rPr>
          <w:rFonts w:ascii="宋体" w:hAnsi="宋体" w:eastAsia="宋体" w:cs="宋体"/>
          <w:color w:val="auto"/>
          <w:sz w:val="28"/>
          <w:szCs w:val="28"/>
        </w:rPr>
        <w:t>”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主题教育活动</w:t>
      </w:r>
      <w:r>
        <w:rPr>
          <w:rFonts w:ascii="宋体" w:hAnsi="宋体" w:eastAsia="宋体" w:cs="宋体"/>
          <w:color w:val="auto"/>
          <w:sz w:val="28"/>
          <w:szCs w:val="28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bidi="ar"/>
        </w:rPr>
        <w:t>营造大学生自立自强、积极进取的校园氛围，激励同学们在困境中勇于挑战自我，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在奋进中</w:t>
      </w:r>
      <w:r>
        <w:rPr>
          <w:rFonts w:hint="eastAsia" w:ascii="宋体" w:hAnsi="宋体" w:eastAsia="宋体" w:cs="宋体"/>
          <w:sz w:val="28"/>
          <w:szCs w:val="28"/>
        </w:rPr>
        <w:t>不忘感恩，学工部</w:t>
      </w: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资</w:t>
      </w:r>
      <w:r>
        <w:rPr>
          <w:rFonts w:hint="eastAsia" w:ascii="宋体" w:hAnsi="宋体" w:eastAsia="宋体" w:cs="宋体"/>
          <w:sz w:val="28"/>
          <w:szCs w:val="28"/>
        </w:rPr>
        <w:t>助管理中心决定在全校范围内开展第九届北京中医药大学“自强杯”演讲比赛，现将活动具体事宜通知如下：</w:t>
      </w:r>
    </w:p>
    <w:p>
      <w:pPr>
        <w:numPr>
          <w:ilvl w:val="0"/>
          <w:numId w:val="1"/>
        </w:numPr>
        <w:spacing w:after="0" w:line="440" w:lineRule="exact"/>
        <w:ind w:firstLine="562" w:firstLineChars="200"/>
        <w:jc w:val="both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指导思想</w:t>
      </w:r>
    </w:p>
    <w:p>
      <w:pPr>
        <w:spacing w:after="0" w:line="440" w:lineRule="exact"/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树立同学们当代大学生的主人翁意识，</w:t>
      </w: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强化同学们“自立自强”的精神信念，</w:t>
      </w:r>
      <w:r>
        <w:rPr>
          <w:rFonts w:hint="eastAsia" w:ascii="宋体" w:hAnsi="宋体" w:eastAsia="宋体" w:cs="宋体"/>
          <w:sz w:val="28"/>
          <w:szCs w:val="28"/>
        </w:rPr>
        <w:t>培养勇于担当的品格，</w:t>
      </w: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鼓励大学生立足当下，不忘初心，奋发图强，展示自我，</w:t>
      </w:r>
      <w:r>
        <w:rPr>
          <w:rFonts w:hint="eastAsia" w:ascii="宋体" w:hAnsi="宋体" w:eastAsia="宋体" w:cs="宋体"/>
          <w:sz w:val="28"/>
          <w:szCs w:val="28"/>
        </w:rPr>
        <w:t>在疫情环境中呈现青年大学生以身作则、共克时艰的精神风貌，</w:t>
      </w: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促进校园精神文明建设，励志成才。</w:t>
      </w:r>
    </w:p>
    <w:p>
      <w:pPr>
        <w:numPr>
          <w:ilvl w:val="0"/>
          <w:numId w:val="1"/>
        </w:numPr>
        <w:spacing w:after="0" w:line="440" w:lineRule="exact"/>
        <w:ind w:firstLine="562" w:firstLineChars="200"/>
        <w:jc w:val="both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演讲主题</w:t>
      </w:r>
    </w:p>
    <w:p>
      <w:pPr>
        <w:spacing w:after="0" w:line="440" w:lineRule="exact"/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国之战疫，和衷共济，百年之约，自强不息</w:t>
      </w:r>
    </w:p>
    <w:p>
      <w:pPr>
        <w:widowControl w:val="0"/>
        <w:spacing w:after="0" w:line="440" w:lineRule="exact"/>
        <w:ind w:firstLine="562" w:firstLineChars="200"/>
        <w:jc w:val="both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bidi="ar"/>
        </w:rPr>
        <w:t>三、参赛要求</w:t>
      </w:r>
    </w:p>
    <w:p>
      <w:pPr>
        <w:widowControl w:val="0"/>
        <w:spacing w:after="0" w:line="440" w:lineRule="exact"/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1. 北京中医药大学全体境内本科生均可报名参加。</w:t>
      </w:r>
    </w:p>
    <w:p>
      <w:pPr>
        <w:widowControl w:val="0"/>
        <w:spacing w:after="0" w:line="440" w:lineRule="exact"/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2. 演讲内容必须紧扣比赛主题，体裁不限，观点鲜明，内容新颖，具有较强的创新性、欣赏性和时代性；</w:t>
      </w:r>
    </w:p>
    <w:p>
      <w:pPr>
        <w:widowControl w:val="0"/>
        <w:spacing w:after="0" w:line="440" w:lineRule="exact"/>
        <w:ind w:firstLine="560" w:firstLineChars="200"/>
        <w:jc w:val="both"/>
        <w:rPr>
          <w:rFonts w:ascii="宋体" w:hAnsi="宋体" w:eastAsia="宋体" w:cs="宋体"/>
          <w:kern w:val="2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3. 应充分结合学生自身自强自立的生活、学习经历；</w:t>
      </w:r>
    </w:p>
    <w:p>
      <w:pPr>
        <w:spacing w:after="0" w:line="440" w:lineRule="exact"/>
        <w:ind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 xml:space="preserve">4. </w:t>
      </w:r>
      <w:r>
        <w:rPr>
          <w:rFonts w:hint="eastAsia" w:ascii="宋体" w:hAnsi="宋体" w:eastAsia="宋体" w:cs="宋体"/>
          <w:sz w:val="28"/>
          <w:szCs w:val="28"/>
        </w:rPr>
        <w:t>因受疫情影响，本次演讲比赛初赛采取视频报名方式进行。报名者自行录制演讲视频，时间控制在6-8分钟，视频画质清晰，竖屏，分辨率统一为1080P。</w:t>
      </w:r>
    </w:p>
    <w:p>
      <w:pPr>
        <w:spacing w:after="0" w:line="440" w:lineRule="exact"/>
        <w:ind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 xml:space="preserve">5. </w:t>
      </w:r>
      <w:r>
        <w:rPr>
          <w:rFonts w:hint="eastAsia" w:ascii="宋体" w:hAnsi="宋体" w:eastAsia="宋体" w:cs="宋体"/>
          <w:sz w:val="28"/>
          <w:szCs w:val="28"/>
        </w:rPr>
        <w:t>报名表须认真、详实填写相关信息。提交电子版即可。</w:t>
      </w:r>
    </w:p>
    <w:p>
      <w:pPr>
        <w:spacing w:after="0" w:line="440" w:lineRule="exact"/>
        <w:ind w:firstLine="560"/>
        <w:jc w:val="both"/>
        <w:rPr>
          <w:rFonts w:ascii="宋体" w:hAnsi="宋体" w:eastAsia="宋体" w:cs="宋体"/>
          <w:kern w:val="2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</w:rPr>
        <w:t>6. 演讲要求：</w:t>
      </w: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题目自拟，可使用背景音乐，但</w:t>
      </w:r>
      <w:r>
        <w:rPr>
          <w:rFonts w:hint="eastAsia" w:ascii="宋体" w:hAnsi="宋体" w:eastAsia="宋体" w:cs="宋体"/>
          <w:b/>
          <w:kern w:val="2"/>
          <w:sz w:val="28"/>
          <w:szCs w:val="28"/>
          <w:lang w:bidi="ar"/>
        </w:rPr>
        <w:t>不得使用PPT，建议脱稿</w:t>
      </w: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。</w:t>
      </w:r>
    </w:p>
    <w:p>
      <w:pPr>
        <w:spacing w:after="0" w:line="440" w:lineRule="exact"/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穿着得体，仪表大方，采用普通话脱稿演讲，语言流畅、演讲技巧娴熟，具有较强的感染力。</w:t>
      </w:r>
    </w:p>
    <w:p>
      <w:pPr>
        <w:spacing w:after="0" w:line="440" w:lineRule="exact"/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视频与报名表命名格式均为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“学院—专业—学号—姓名—联系方式”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widowControl w:val="0"/>
        <w:spacing w:after="0" w:line="440" w:lineRule="exact"/>
        <w:ind w:firstLine="562" w:firstLineChars="200"/>
        <w:jc w:val="both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bidi="ar"/>
        </w:rPr>
        <w:t>四、报名方式</w:t>
      </w:r>
    </w:p>
    <w:p>
      <w:pPr>
        <w:widowControl w:val="0"/>
        <w:spacing w:after="0" w:line="440" w:lineRule="exact"/>
        <w:ind w:firstLine="560" w:firstLineChars="200"/>
        <w:jc w:val="both"/>
        <w:rPr>
          <w:rFonts w:hint="eastAsia" w:ascii="宋体" w:hAnsi="宋体" w:eastAsia="宋体" w:cs="宋体"/>
          <w:b/>
          <w:kern w:val="2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进入微信公众号（杏林之声），采用扫码报名方式进行。报名截止日期为4月30日。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b/>
          <w:kern w:val="2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b/>
          <w:kern w:val="2"/>
          <w:sz w:val="28"/>
          <w:szCs w:val="28"/>
          <w:lang w:eastAsia="zh-CN" w:bidi="ar"/>
        </w:rPr>
        <w:drawing>
          <wp:inline distT="0" distB="0" distL="114300" distR="114300">
            <wp:extent cx="1659890" cy="1863090"/>
            <wp:effectExtent l="0" t="0" r="1270" b="11430"/>
            <wp:docPr id="5" name="图片 5" descr="微信图片_20200422105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4221050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after="0" w:line="440" w:lineRule="exact"/>
        <w:ind w:firstLine="562" w:firstLineChars="200"/>
        <w:jc w:val="both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bidi="ar"/>
        </w:rPr>
        <w:t>五、比赛时间</w:t>
      </w:r>
    </w:p>
    <w:p>
      <w:pPr>
        <w:widowControl w:val="0"/>
        <w:spacing w:after="0" w:line="440" w:lineRule="exact"/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初赛  时间：2020年5月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上旬。</w:t>
      </w:r>
    </w:p>
    <w:p>
      <w:pPr>
        <w:widowControl w:val="0"/>
        <w:spacing w:after="0" w:line="440" w:lineRule="exact"/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决赛  时间：2020年5月— 6月。</w:t>
      </w:r>
    </w:p>
    <w:p>
      <w:pPr>
        <w:widowControl w:val="0"/>
        <w:spacing w:after="0" w:line="440" w:lineRule="exact"/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具体比赛时间及方式待通知。</w:t>
      </w:r>
    </w:p>
    <w:p>
      <w:pPr>
        <w:spacing w:after="0" w:line="440" w:lineRule="exact"/>
        <w:ind w:firstLine="562" w:firstLineChars="200"/>
        <w:jc w:val="both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六、评选过程及奖项设置</w:t>
      </w:r>
    </w:p>
    <w:p>
      <w:pPr>
        <w:spacing w:after="0" w:line="440" w:lineRule="exact"/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本次比赛包括初赛和决赛两个环节。主要考察选手演讲内容、语言表达、形象风度和整体印象等方面的综合素质。最终评选一等奖1名、二等奖2名、三等奖3名、优秀奖4名，学校给予一定奖励。</w:t>
      </w:r>
    </w:p>
    <w:p>
      <w:pPr>
        <w:widowControl w:val="0"/>
        <w:spacing w:after="0" w:line="440" w:lineRule="exact"/>
        <w:ind w:firstLine="562" w:firstLineChars="200"/>
        <w:jc w:val="both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bidi="ar"/>
        </w:rPr>
        <w:t>七、组织单位</w:t>
      </w:r>
    </w:p>
    <w:p>
      <w:pPr>
        <w:widowControl w:val="0"/>
        <w:spacing w:after="0" w:line="440" w:lineRule="exact"/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主办：北京中医药大学学工部学生资助管理中心</w:t>
      </w:r>
    </w:p>
    <w:p>
      <w:pPr>
        <w:widowControl w:val="0"/>
        <w:spacing w:after="0" w:line="440" w:lineRule="exact"/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承办：北京中医药大学自强社</w:t>
      </w:r>
    </w:p>
    <w:p>
      <w:pPr>
        <w:widowControl w:val="0"/>
        <w:spacing w:after="0" w:line="440" w:lineRule="exact"/>
        <w:ind w:firstLine="562" w:firstLineChars="200"/>
        <w:jc w:val="both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bidi="ar"/>
        </w:rPr>
        <w:t>八、活动要求</w:t>
      </w:r>
    </w:p>
    <w:p>
      <w:pPr>
        <w:widowControl w:val="0"/>
        <w:spacing w:after="0" w:line="440" w:lineRule="exact"/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 xml:space="preserve">1．加强领导，精心组织。请各学院高度重视本次活动，精心培养、并推荐种子选手参加比赛。 </w:t>
      </w:r>
    </w:p>
    <w:p>
      <w:pPr>
        <w:widowControl w:val="0"/>
        <w:spacing w:after="0" w:line="440" w:lineRule="exact"/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2．大力宣传，营造氛围。各学院应配合学校积极开展宣传工作，调动全体学生的积极性，并通知学生关注杏林之声微信平台相关通知，踊跃报名，积极参与。</w:t>
      </w:r>
    </w:p>
    <w:p>
      <w:pPr>
        <w:widowControl w:val="0"/>
        <w:spacing w:after="0" w:line="440" w:lineRule="exact"/>
        <w:ind w:firstLine="562" w:firstLineChars="200"/>
        <w:jc w:val="both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bidi="ar"/>
        </w:rPr>
        <w:t>九、项目联络</w:t>
      </w:r>
    </w:p>
    <w:p>
      <w:pPr>
        <w:spacing w:line="44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联系电话：53911268 / 53911269，联系人：高老师、孙老师。</w:t>
      </w:r>
    </w:p>
    <w:p>
      <w:pPr>
        <w:widowControl w:val="0"/>
        <w:adjustRightInd/>
        <w:snapToGrid/>
        <w:spacing w:after="0" w:line="440" w:lineRule="exact"/>
        <w:ind w:firstLine="560" w:firstLineChars="200"/>
        <w:jc w:val="right"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北京中医药大学学生工作部</w:t>
      </w:r>
    </w:p>
    <w:p>
      <w:pPr>
        <w:widowControl w:val="0"/>
        <w:adjustRightInd/>
        <w:snapToGrid/>
        <w:spacing w:after="0" w:line="440" w:lineRule="exact"/>
        <w:ind w:firstLine="560" w:firstLineChars="200"/>
        <w:jc w:val="right"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2020年4月21日</w:t>
      </w:r>
    </w:p>
    <w:p>
      <w:pPr>
        <w:widowControl w:val="0"/>
        <w:adjustRightInd/>
        <w:snapToGrid/>
        <w:spacing w:after="0" w:line="520" w:lineRule="exact"/>
        <w:ind w:firstLine="560" w:firstLineChars="200"/>
        <w:jc w:val="right"/>
        <w:rPr>
          <w:rFonts w:ascii="宋体" w:hAnsi="宋体" w:eastAsia="宋体" w:cs="宋体"/>
          <w:kern w:val="2"/>
          <w:sz w:val="28"/>
          <w:szCs w:val="28"/>
        </w:rPr>
      </w:pPr>
    </w:p>
    <w:p>
      <w:pPr>
        <w:adjustRightInd/>
        <w:snapToGrid/>
        <w:spacing w:after="0"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br w:type="page"/>
      </w:r>
    </w:p>
    <w:p>
      <w:pPr>
        <w:widowControl w:val="0"/>
        <w:adjustRightInd/>
        <w:snapToGrid/>
        <w:spacing w:after="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附件：</w:t>
      </w:r>
    </w:p>
    <w:p>
      <w:pPr>
        <w:widowControl w:val="0"/>
        <w:adjustRightInd/>
        <w:snapToGrid/>
        <w:spacing w:after="0"/>
        <w:jc w:val="center"/>
        <w:rPr>
          <w:rFonts w:ascii="宋体" w:hAnsi="宋体" w:eastAsia="宋体" w:cs="宋体"/>
          <w:b/>
          <w:kern w:val="2"/>
          <w:sz w:val="28"/>
          <w:szCs w:val="28"/>
        </w:rPr>
      </w:pPr>
    </w:p>
    <w:p>
      <w:pPr>
        <w:widowControl w:val="0"/>
        <w:adjustRightInd/>
        <w:snapToGrid/>
        <w:spacing w:after="0"/>
        <w:jc w:val="center"/>
        <w:rPr>
          <w:rFonts w:ascii="宋体" w:hAnsi="宋体" w:eastAsia="宋体" w:cs="宋体"/>
          <w:b/>
          <w:kern w:val="2"/>
          <w:sz w:val="40"/>
          <w:szCs w:val="40"/>
        </w:rPr>
      </w:pPr>
      <w:r>
        <w:rPr>
          <w:rFonts w:hint="eastAsia" w:ascii="宋体" w:hAnsi="宋体" w:eastAsia="宋体" w:cs="宋体"/>
          <w:b/>
          <w:kern w:val="2"/>
          <w:sz w:val="40"/>
          <w:szCs w:val="40"/>
        </w:rPr>
        <w:t>北京中医药大学第十届自强杯演讲比赛报名表</w:t>
      </w:r>
    </w:p>
    <w:p>
      <w:pPr>
        <w:widowControl w:val="0"/>
        <w:adjustRightInd/>
        <w:snapToGrid/>
        <w:spacing w:after="0"/>
        <w:jc w:val="center"/>
        <w:rPr>
          <w:rFonts w:ascii="宋体" w:hAnsi="宋体" w:eastAsia="宋体" w:cs="宋体"/>
          <w:b/>
          <w:kern w:val="2"/>
        </w:rPr>
      </w:pPr>
    </w:p>
    <w:p>
      <w:pPr>
        <w:widowControl w:val="0"/>
        <w:adjustRightInd/>
        <w:snapToGrid/>
        <w:spacing w:after="0"/>
        <w:rPr>
          <w:rFonts w:ascii="宋体" w:hAnsi="宋体" w:eastAsia="宋体" w:cs="宋体"/>
          <w:b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</w:rPr>
        <w:t>学院：                                    学号：</w:t>
      </w:r>
    </w:p>
    <w:tbl>
      <w:tblPr>
        <w:tblStyle w:val="6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2179"/>
        <w:gridCol w:w="1707"/>
        <w:gridCol w:w="1425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9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姓  名</w:t>
            </w:r>
          </w:p>
        </w:tc>
        <w:tc>
          <w:tcPr>
            <w:tcW w:w="2179" w:type="dxa"/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707" w:type="dxa"/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性  别</w:t>
            </w:r>
          </w:p>
        </w:tc>
        <w:tc>
          <w:tcPr>
            <w:tcW w:w="1425" w:type="dxa"/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79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594" w:type="dxa"/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民  族</w:t>
            </w:r>
          </w:p>
        </w:tc>
        <w:tc>
          <w:tcPr>
            <w:tcW w:w="2179" w:type="dxa"/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707" w:type="dxa"/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1425" w:type="dxa"/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79" w:type="dxa"/>
            <w:vMerge w:val="continue"/>
          </w:tcPr>
          <w:p>
            <w:pPr>
              <w:widowControl w:val="0"/>
              <w:adjustRightInd/>
              <w:snapToGrid/>
              <w:spacing w:after="0" w:line="440" w:lineRule="exact"/>
              <w:jc w:val="both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94" w:type="dxa"/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2179" w:type="dxa"/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707" w:type="dxa"/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班  级</w:t>
            </w:r>
          </w:p>
        </w:tc>
        <w:tc>
          <w:tcPr>
            <w:tcW w:w="1425" w:type="dxa"/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79" w:type="dxa"/>
            <w:vMerge w:val="continue"/>
          </w:tcPr>
          <w:p>
            <w:pPr>
              <w:widowControl w:val="0"/>
              <w:adjustRightInd/>
              <w:snapToGrid/>
              <w:spacing w:after="0" w:line="440" w:lineRule="exact"/>
              <w:jc w:val="both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94" w:type="dxa"/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微信号码</w:t>
            </w:r>
          </w:p>
        </w:tc>
        <w:tc>
          <w:tcPr>
            <w:tcW w:w="2179" w:type="dxa"/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707" w:type="dxa"/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1425" w:type="dxa"/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79" w:type="dxa"/>
            <w:vMerge w:val="continue"/>
          </w:tcPr>
          <w:p>
            <w:pPr>
              <w:widowControl w:val="0"/>
              <w:adjustRightInd/>
              <w:snapToGrid/>
              <w:spacing w:after="0" w:line="440" w:lineRule="exact"/>
              <w:jc w:val="both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94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大学期间所获奖励</w:t>
            </w:r>
          </w:p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（按时间倒序填写）</w:t>
            </w:r>
          </w:p>
        </w:tc>
        <w:tc>
          <w:tcPr>
            <w:tcW w:w="2179" w:type="dxa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获奖时间</w:t>
            </w:r>
          </w:p>
        </w:tc>
        <w:tc>
          <w:tcPr>
            <w:tcW w:w="313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所获奖项</w:t>
            </w:r>
          </w:p>
        </w:tc>
        <w:tc>
          <w:tcPr>
            <w:tcW w:w="2179" w:type="dxa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4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79" w:type="dxa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313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79" w:type="dxa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4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79" w:type="dxa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313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79" w:type="dxa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4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79" w:type="dxa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313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79" w:type="dxa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4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79" w:type="dxa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313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79" w:type="dxa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3" w:hRule="atLeast"/>
          <w:jc w:val="center"/>
        </w:trPr>
        <w:tc>
          <w:tcPr>
            <w:tcW w:w="1594" w:type="dxa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both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演讲内容简介（演讲主题、演讲内容）</w:t>
            </w:r>
          </w:p>
        </w:tc>
        <w:tc>
          <w:tcPr>
            <w:tcW w:w="749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both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3" w:hRule="atLeast"/>
          <w:jc w:val="center"/>
        </w:trPr>
        <w:tc>
          <w:tcPr>
            <w:tcW w:w="1594" w:type="dxa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both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749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both"/>
              <w:rPr>
                <w:rFonts w:ascii="宋体" w:hAnsi="宋体" w:eastAsia="宋体" w:cs="宋体"/>
                <w:kern w:val="2"/>
                <w:sz w:val="28"/>
                <w:szCs w:val="28"/>
              </w:rPr>
            </w:pPr>
          </w:p>
        </w:tc>
      </w:tr>
    </w:tbl>
    <w:p>
      <w:pPr>
        <w:spacing w:line="220" w:lineRule="atLeast"/>
        <w:rPr>
          <w:rFonts w:ascii="宋体" w:hAnsi="宋体" w:eastAsia="宋体" w:cs="宋体"/>
          <w:b/>
          <w:bCs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220847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E8984"/>
    <w:multiLevelType w:val="singleLevel"/>
    <w:tmpl w:val="7A3E89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10"/>
    <w:rsid w:val="00007249"/>
    <w:rsid w:val="00007647"/>
    <w:rsid w:val="00022F8A"/>
    <w:rsid w:val="00024EFC"/>
    <w:rsid w:val="0003632C"/>
    <w:rsid w:val="00054107"/>
    <w:rsid w:val="00076BA4"/>
    <w:rsid w:val="00093B65"/>
    <w:rsid w:val="00097FEF"/>
    <w:rsid w:val="000C4D1F"/>
    <w:rsid w:val="000D2CF1"/>
    <w:rsid w:val="000D6EF5"/>
    <w:rsid w:val="000E1F2B"/>
    <w:rsid w:val="000E34B3"/>
    <w:rsid w:val="0010527D"/>
    <w:rsid w:val="001159CA"/>
    <w:rsid w:val="00160499"/>
    <w:rsid w:val="00165BCD"/>
    <w:rsid w:val="001816D2"/>
    <w:rsid w:val="001861C3"/>
    <w:rsid w:val="001E370F"/>
    <w:rsid w:val="00206BCC"/>
    <w:rsid w:val="002275E8"/>
    <w:rsid w:val="00234E70"/>
    <w:rsid w:val="00235C27"/>
    <w:rsid w:val="00280112"/>
    <w:rsid w:val="002B13C8"/>
    <w:rsid w:val="002D77B2"/>
    <w:rsid w:val="002F2252"/>
    <w:rsid w:val="00304601"/>
    <w:rsid w:val="00317868"/>
    <w:rsid w:val="00317A63"/>
    <w:rsid w:val="003D3D7F"/>
    <w:rsid w:val="003D6E4E"/>
    <w:rsid w:val="00412C29"/>
    <w:rsid w:val="00414A94"/>
    <w:rsid w:val="00444C97"/>
    <w:rsid w:val="004F33F1"/>
    <w:rsid w:val="0052035D"/>
    <w:rsid w:val="00524BF6"/>
    <w:rsid w:val="005473E3"/>
    <w:rsid w:val="005551DF"/>
    <w:rsid w:val="00593B94"/>
    <w:rsid w:val="0059627E"/>
    <w:rsid w:val="005A1FB6"/>
    <w:rsid w:val="005A2986"/>
    <w:rsid w:val="005A5988"/>
    <w:rsid w:val="005D0719"/>
    <w:rsid w:val="005F1117"/>
    <w:rsid w:val="005F13EF"/>
    <w:rsid w:val="0061439A"/>
    <w:rsid w:val="00640315"/>
    <w:rsid w:val="00673ED4"/>
    <w:rsid w:val="006A2295"/>
    <w:rsid w:val="006B51C7"/>
    <w:rsid w:val="006C0E83"/>
    <w:rsid w:val="006E5BEA"/>
    <w:rsid w:val="006F27E4"/>
    <w:rsid w:val="006F3B5F"/>
    <w:rsid w:val="0072079C"/>
    <w:rsid w:val="00722DA4"/>
    <w:rsid w:val="00737FF6"/>
    <w:rsid w:val="007476CF"/>
    <w:rsid w:val="00785F05"/>
    <w:rsid w:val="007A2819"/>
    <w:rsid w:val="007A2E25"/>
    <w:rsid w:val="007B11AD"/>
    <w:rsid w:val="007C3F31"/>
    <w:rsid w:val="007E0366"/>
    <w:rsid w:val="00806474"/>
    <w:rsid w:val="00825797"/>
    <w:rsid w:val="0083299E"/>
    <w:rsid w:val="00840017"/>
    <w:rsid w:val="0084091D"/>
    <w:rsid w:val="008413B2"/>
    <w:rsid w:val="00841F9B"/>
    <w:rsid w:val="008503CB"/>
    <w:rsid w:val="008B0052"/>
    <w:rsid w:val="008B0735"/>
    <w:rsid w:val="008B3985"/>
    <w:rsid w:val="008B5905"/>
    <w:rsid w:val="008B6D26"/>
    <w:rsid w:val="00913299"/>
    <w:rsid w:val="0096529A"/>
    <w:rsid w:val="009657A4"/>
    <w:rsid w:val="0098004E"/>
    <w:rsid w:val="00992774"/>
    <w:rsid w:val="009D528D"/>
    <w:rsid w:val="009E0580"/>
    <w:rsid w:val="009F003E"/>
    <w:rsid w:val="00A47DC3"/>
    <w:rsid w:val="00A83917"/>
    <w:rsid w:val="00A857BA"/>
    <w:rsid w:val="00AA1DA0"/>
    <w:rsid w:val="00AF5866"/>
    <w:rsid w:val="00AF5A80"/>
    <w:rsid w:val="00B05B45"/>
    <w:rsid w:val="00B15FE0"/>
    <w:rsid w:val="00B16D33"/>
    <w:rsid w:val="00B45FD6"/>
    <w:rsid w:val="00B90E53"/>
    <w:rsid w:val="00BB259C"/>
    <w:rsid w:val="00BC2233"/>
    <w:rsid w:val="00BD7726"/>
    <w:rsid w:val="00C033DE"/>
    <w:rsid w:val="00C10649"/>
    <w:rsid w:val="00C12712"/>
    <w:rsid w:val="00C23895"/>
    <w:rsid w:val="00C250BB"/>
    <w:rsid w:val="00C64248"/>
    <w:rsid w:val="00C845A9"/>
    <w:rsid w:val="00C87A63"/>
    <w:rsid w:val="00CA19CA"/>
    <w:rsid w:val="00CC11B4"/>
    <w:rsid w:val="00CD491A"/>
    <w:rsid w:val="00CE0475"/>
    <w:rsid w:val="00CE0E6A"/>
    <w:rsid w:val="00CE53D7"/>
    <w:rsid w:val="00D07E0D"/>
    <w:rsid w:val="00D251BA"/>
    <w:rsid w:val="00D26C9A"/>
    <w:rsid w:val="00D8653A"/>
    <w:rsid w:val="00DA1A6C"/>
    <w:rsid w:val="00DB4ABE"/>
    <w:rsid w:val="00DC6EDE"/>
    <w:rsid w:val="00DD66FB"/>
    <w:rsid w:val="00E1021B"/>
    <w:rsid w:val="00E20F26"/>
    <w:rsid w:val="00E260CA"/>
    <w:rsid w:val="00E305E5"/>
    <w:rsid w:val="00E30C64"/>
    <w:rsid w:val="00E32BA8"/>
    <w:rsid w:val="00E42A6E"/>
    <w:rsid w:val="00E43B22"/>
    <w:rsid w:val="00E63138"/>
    <w:rsid w:val="00E92E23"/>
    <w:rsid w:val="00EB2739"/>
    <w:rsid w:val="00EB55A0"/>
    <w:rsid w:val="00EC0505"/>
    <w:rsid w:val="00ED04AB"/>
    <w:rsid w:val="00EF2D6A"/>
    <w:rsid w:val="00EF4F1C"/>
    <w:rsid w:val="00F1063E"/>
    <w:rsid w:val="00F13710"/>
    <w:rsid w:val="00F16CAA"/>
    <w:rsid w:val="00F2427B"/>
    <w:rsid w:val="00F24E48"/>
    <w:rsid w:val="00F73783"/>
    <w:rsid w:val="00F75B88"/>
    <w:rsid w:val="00F8505B"/>
    <w:rsid w:val="00F9153E"/>
    <w:rsid w:val="00F97BD3"/>
    <w:rsid w:val="00FC13E1"/>
    <w:rsid w:val="00FF7879"/>
    <w:rsid w:val="036B47D8"/>
    <w:rsid w:val="04D33F9F"/>
    <w:rsid w:val="092D6D47"/>
    <w:rsid w:val="0AB8007A"/>
    <w:rsid w:val="0B3D32A8"/>
    <w:rsid w:val="0F6233F4"/>
    <w:rsid w:val="111F17FA"/>
    <w:rsid w:val="14103C2E"/>
    <w:rsid w:val="14252212"/>
    <w:rsid w:val="143447EB"/>
    <w:rsid w:val="14AF492F"/>
    <w:rsid w:val="15311FD9"/>
    <w:rsid w:val="172759F6"/>
    <w:rsid w:val="1A2945E2"/>
    <w:rsid w:val="1C5746D8"/>
    <w:rsid w:val="1E2B441A"/>
    <w:rsid w:val="1F1E6538"/>
    <w:rsid w:val="211E5290"/>
    <w:rsid w:val="233A78BC"/>
    <w:rsid w:val="25A57D5A"/>
    <w:rsid w:val="2A707F19"/>
    <w:rsid w:val="2B0C7BF5"/>
    <w:rsid w:val="2B555175"/>
    <w:rsid w:val="2C4D2FD7"/>
    <w:rsid w:val="31E63171"/>
    <w:rsid w:val="39064E0F"/>
    <w:rsid w:val="42A23885"/>
    <w:rsid w:val="431F480F"/>
    <w:rsid w:val="434A57FF"/>
    <w:rsid w:val="4381387D"/>
    <w:rsid w:val="43EF3E58"/>
    <w:rsid w:val="467D6D9B"/>
    <w:rsid w:val="47781032"/>
    <w:rsid w:val="47A844E0"/>
    <w:rsid w:val="488332ED"/>
    <w:rsid w:val="4A8569B0"/>
    <w:rsid w:val="4B935698"/>
    <w:rsid w:val="4C5524D9"/>
    <w:rsid w:val="4FB224FA"/>
    <w:rsid w:val="51A649F4"/>
    <w:rsid w:val="53581E24"/>
    <w:rsid w:val="576575C0"/>
    <w:rsid w:val="586E5F38"/>
    <w:rsid w:val="5E5B47EF"/>
    <w:rsid w:val="6206052C"/>
    <w:rsid w:val="62732BD0"/>
    <w:rsid w:val="63453FE9"/>
    <w:rsid w:val="649C73DE"/>
    <w:rsid w:val="66260905"/>
    <w:rsid w:val="6B1C6791"/>
    <w:rsid w:val="6C4E3E3C"/>
    <w:rsid w:val="72825096"/>
    <w:rsid w:val="750B2598"/>
    <w:rsid w:val="771E110D"/>
    <w:rsid w:val="78E23523"/>
    <w:rsid w:val="7E504C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link w:val="4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link w:val="3"/>
    <w:qFormat/>
    <w:uiPriority w:val="99"/>
    <w:rPr>
      <w:rFonts w:ascii="Tahoma" w:hAnsi="Tahoma"/>
      <w:sz w:val="18"/>
      <w:szCs w:val="18"/>
    </w:rPr>
  </w:style>
  <w:style w:type="character" w:customStyle="1" w:styleId="13">
    <w:name w:val="日期 Char"/>
    <w:link w:val="2"/>
    <w:qFormat/>
    <w:uiPriority w:val="0"/>
    <w:rPr>
      <w:rFonts w:ascii="Tahoma" w:hAnsi="Tahoma"/>
      <w:sz w:val="22"/>
      <w:szCs w:val="2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EEB8B-59D4-4B68-8F27-AE242A9560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197</Words>
  <Characters>1125</Characters>
  <Lines>9</Lines>
  <Paragraphs>2</Paragraphs>
  <TotalTime>0</TotalTime>
  <ScaleCrop>false</ScaleCrop>
  <LinksUpToDate>false</LinksUpToDate>
  <CharactersWithSpaces>1320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2020-04-22T02:32:00Z</dcterms:created>
  <dc:creator>Administrator</dc:creator>
  <cp:lastModifiedBy>然语气</cp:lastModifiedBy>
  <dcterms:modified xsi:type="dcterms:W3CDTF">2020-04-22T02:51:54Z</dcterms:modified>
  <dc:title>“自强杯”演讲比赛策划书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